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93B69" w14:textId="563B3D82" w:rsidR="007760EB" w:rsidRPr="003D61FD" w:rsidRDefault="00946A03" w:rsidP="001334FF">
      <w:pPr>
        <w:rPr>
          <w:rFonts w:cstheme="minorHAnsi"/>
          <w:b/>
          <w:bCs/>
          <w:i/>
          <w:iCs/>
          <w:color w:val="D20A10"/>
          <w:sz w:val="36"/>
          <w:szCs w:val="36"/>
        </w:rPr>
      </w:pPr>
      <w:r>
        <w:rPr>
          <w:b/>
          <w:i/>
          <w:color w:val="D20A10"/>
          <w:sz w:val="36"/>
        </w:rPr>
        <w:t>The cutting edge of outdoor design</w:t>
      </w:r>
      <w:r>
        <w:rPr>
          <w:rFonts w:asciiTheme="minorHAnsi" w:hAnsiTheme="minorHAnsi"/>
          <w:b/>
          <w:i/>
          <w:color w:val="D20A10"/>
          <w:sz w:val="36"/>
          <w:highlight w:val="yellow"/>
        </w:rPr>
        <w:br/>
      </w:r>
      <w:r>
        <w:rPr>
          <w:rFonts w:asciiTheme="minorHAnsi" w:hAnsiTheme="minorHAnsi"/>
          <w:sz w:val="28"/>
        </w:rPr>
        <w:t>Always have the right edging solution to hand, any time, any place, with products from Richard Brink</w:t>
      </w:r>
    </w:p>
    <w:p w14:paraId="45E8CDFC" w14:textId="30E5B64D" w:rsidR="001E6876" w:rsidRDefault="00C55CBC" w:rsidP="001E6876">
      <w:pPr>
        <w:spacing w:line="360" w:lineRule="auto"/>
        <w:ind w:right="-285"/>
        <w:rPr>
          <w:rFonts w:asciiTheme="minorHAnsi" w:hAnsiTheme="minorHAnsi" w:cstheme="minorHAnsi"/>
          <w:b/>
          <w:bCs/>
          <w:sz w:val="24"/>
          <w:szCs w:val="24"/>
        </w:rPr>
      </w:pPr>
      <w:r>
        <w:rPr>
          <w:rFonts w:asciiTheme="minorHAnsi" w:hAnsiTheme="minorHAnsi"/>
          <w:sz w:val="24"/>
        </w:rPr>
        <w:br/>
        <w:t xml:space="preserve">Schloss Holte-Stukenbrock, </w:t>
      </w:r>
      <w:r w:rsidR="002A4CE3" w:rsidRPr="002A4CE3">
        <w:rPr>
          <w:rFonts w:asciiTheme="minorHAnsi" w:hAnsiTheme="minorHAnsi"/>
          <w:sz w:val="24"/>
        </w:rPr>
        <w:t>12.03.2025</w:t>
      </w:r>
      <w:r>
        <w:rPr>
          <w:rFonts w:asciiTheme="minorHAnsi" w:hAnsiTheme="minorHAnsi"/>
          <w:sz w:val="24"/>
        </w:rPr>
        <w:t>:</w:t>
      </w:r>
      <w:r>
        <w:rPr>
          <w:rFonts w:asciiTheme="minorHAnsi" w:hAnsiTheme="minorHAnsi"/>
          <w:b/>
          <w:sz w:val="24"/>
        </w:rPr>
        <w:br/>
        <w:t xml:space="preserve">With its planting and garden systems, the company Richard Brink offers a diverse product portfolio for various areas of application. This is reflected in its range of metal edging products for gardens and open spaces, </w:t>
      </w:r>
      <w:r w:rsidR="005C7991">
        <w:rPr>
          <w:rFonts w:asciiTheme="minorHAnsi" w:hAnsiTheme="minorHAnsi"/>
          <w:b/>
          <w:sz w:val="24"/>
        </w:rPr>
        <w:t>supplying</w:t>
      </w:r>
      <w:r>
        <w:rPr>
          <w:rFonts w:asciiTheme="minorHAnsi" w:hAnsiTheme="minorHAnsi"/>
          <w:b/>
          <w:sz w:val="24"/>
        </w:rPr>
        <w:t xml:space="preserve"> everything from substrate rails and steel strips to gravel stops for precision shaping and delineation in outdoor areas. The new Silex Max separation profiles </w:t>
      </w:r>
      <w:r w:rsidR="008F62CA">
        <w:rPr>
          <w:rFonts w:asciiTheme="minorHAnsi" w:hAnsiTheme="minorHAnsi"/>
          <w:b/>
          <w:sz w:val="24"/>
        </w:rPr>
        <w:t>provide</w:t>
      </w:r>
      <w:r>
        <w:rPr>
          <w:rFonts w:asciiTheme="minorHAnsi" w:hAnsiTheme="minorHAnsi"/>
          <w:b/>
          <w:sz w:val="24"/>
        </w:rPr>
        <w:t xml:space="preserve"> an interface to façade dewatering, an area the Eastern Westphalia metal products manufacturer is especially focused on. The profiles </w:t>
      </w:r>
      <w:r w:rsidR="008F62CA">
        <w:rPr>
          <w:rFonts w:asciiTheme="minorHAnsi" w:hAnsiTheme="minorHAnsi"/>
          <w:b/>
          <w:sz w:val="24"/>
        </w:rPr>
        <w:t>form</w:t>
      </w:r>
      <w:r>
        <w:rPr>
          <w:rFonts w:asciiTheme="minorHAnsi" w:hAnsiTheme="minorHAnsi"/>
          <w:b/>
          <w:sz w:val="24"/>
        </w:rPr>
        <w:t xml:space="preserve"> an eaves protection strip that runs the perimeter of the building.</w:t>
      </w:r>
    </w:p>
    <w:p w14:paraId="0F332826" w14:textId="6727D869" w:rsidR="001E6876" w:rsidRPr="001E6876" w:rsidRDefault="00237D06" w:rsidP="001E6876">
      <w:pPr>
        <w:spacing w:line="360" w:lineRule="auto"/>
        <w:ind w:right="-285"/>
        <w:rPr>
          <w:rFonts w:asciiTheme="minorHAnsi" w:hAnsiTheme="minorHAnsi" w:cstheme="minorHAnsi"/>
          <w:b/>
          <w:bCs/>
          <w:sz w:val="24"/>
          <w:szCs w:val="24"/>
        </w:rPr>
      </w:pPr>
      <w:r>
        <w:rPr>
          <w:rFonts w:asciiTheme="minorHAnsi" w:hAnsiTheme="minorHAnsi"/>
          <w:sz w:val="24"/>
        </w:rPr>
        <w:t>When it comes to</w:t>
      </w:r>
      <w:r w:rsidR="000E3CEC">
        <w:rPr>
          <w:rFonts w:asciiTheme="minorHAnsi" w:hAnsiTheme="minorHAnsi"/>
          <w:sz w:val="24"/>
        </w:rPr>
        <w:t xml:space="preserve"> green spaces</w:t>
      </w:r>
      <w:r>
        <w:rPr>
          <w:rFonts w:asciiTheme="minorHAnsi" w:hAnsiTheme="minorHAnsi"/>
          <w:sz w:val="24"/>
        </w:rPr>
        <w:t>,</w:t>
      </w:r>
      <w:r w:rsidR="000E3CEC">
        <w:rPr>
          <w:rFonts w:asciiTheme="minorHAnsi" w:hAnsiTheme="minorHAnsi"/>
          <w:sz w:val="24"/>
        </w:rPr>
        <w:t xml:space="preserve"> </w:t>
      </w:r>
      <w:r>
        <w:rPr>
          <w:rFonts w:asciiTheme="minorHAnsi" w:hAnsiTheme="minorHAnsi"/>
          <w:sz w:val="24"/>
        </w:rPr>
        <w:t>the</w:t>
      </w:r>
      <w:r w:rsidR="008668DE">
        <w:rPr>
          <w:rFonts w:asciiTheme="minorHAnsi" w:hAnsiTheme="minorHAnsi"/>
          <w:sz w:val="24"/>
        </w:rPr>
        <w:t>ir</w:t>
      </w:r>
      <w:r>
        <w:rPr>
          <w:rFonts w:asciiTheme="minorHAnsi" w:hAnsiTheme="minorHAnsi"/>
          <w:sz w:val="24"/>
        </w:rPr>
        <w:t xml:space="preserve"> design possibilities </w:t>
      </w:r>
      <w:r w:rsidR="000E3CEC">
        <w:rPr>
          <w:rFonts w:asciiTheme="minorHAnsi" w:hAnsiTheme="minorHAnsi"/>
          <w:sz w:val="24"/>
        </w:rPr>
        <w:t xml:space="preserve">are as multifaceted as the ideas </w:t>
      </w:r>
      <w:r w:rsidR="00336BB4">
        <w:rPr>
          <w:rFonts w:asciiTheme="minorHAnsi" w:hAnsiTheme="minorHAnsi"/>
          <w:sz w:val="24"/>
        </w:rPr>
        <w:t>behind</w:t>
      </w:r>
      <w:r w:rsidR="000E3CEC">
        <w:rPr>
          <w:rFonts w:asciiTheme="minorHAnsi" w:hAnsiTheme="minorHAnsi"/>
          <w:sz w:val="24"/>
        </w:rPr>
        <w:t xml:space="preserve"> them. Depending on the chosen </w:t>
      </w:r>
      <w:r w:rsidR="00856FB0">
        <w:rPr>
          <w:rFonts w:asciiTheme="minorHAnsi" w:hAnsiTheme="minorHAnsi"/>
          <w:sz w:val="24"/>
        </w:rPr>
        <w:t>concept</w:t>
      </w:r>
      <w:r w:rsidR="000E3CEC">
        <w:rPr>
          <w:rFonts w:asciiTheme="minorHAnsi" w:hAnsiTheme="minorHAnsi"/>
          <w:sz w:val="24"/>
        </w:rPr>
        <w:t xml:space="preserve">, </w:t>
      </w:r>
      <w:r w:rsidR="005A1AB6">
        <w:rPr>
          <w:rFonts w:asciiTheme="minorHAnsi" w:hAnsiTheme="minorHAnsi"/>
          <w:sz w:val="24"/>
        </w:rPr>
        <w:t>appropriate</w:t>
      </w:r>
      <w:r w:rsidR="000E3CEC">
        <w:rPr>
          <w:rFonts w:asciiTheme="minorHAnsi" w:hAnsiTheme="minorHAnsi"/>
          <w:sz w:val="24"/>
        </w:rPr>
        <w:t xml:space="preserve"> edging and border solutions are required to bring the </w:t>
      </w:r>
      <w:r w:rsidR="004C1C39">
        <w:rPr>
          <w:rFonts w:asciiTheme="minorHAnsi" w:hAnsiTheme="minorHAnsi"/>
          <w:sz w:val="24"/>
        </w:rPr>
        <w:t>selected</w:t>
      </w:r>
      <w:r w:rsidR="000E3CEC">
        <w:rPr>
          <w:rFonts w:asciiTheme="minorHAnsi" w:hAnsiTheme="minorHAnsi"/>
          <w:sz w:val="24"/>
        </w:rPr>
        <w:t xml:space="preserve"> elements and materials into shape. </w:t>
      </w:r>
      <w:r w:rsidR="009D6BE5">
        <w:rPr>
          <w:rFonts w:asciiTheme="minorHAnsi" w:hAnsiTheme="minorHAnsi"/>
          <w:sz w:val="24"/>
        </w:rPr>
        <w:t>The products</w:t>
      </w:r>
      <w:r w:rsidR="000E3CEC">
        <w:rPr>
          <w:rFonts w:asciiTheme="minorHAnsi" w:hAnsiTheme="minorHAnsi"/>
          <w:sz w:val="24"/>
        </w:rPr>
        <w:t xml:space="preserve"> are versatile in their use, from separating individual flowerbeds in private gardens to distinguishing busy paths from lawn areas in municipal parks. </w:t>
      </w:r>
      <w:r w:rsidR="000E3CEC" w:rsidRPr="001D5D78">
        <w:rPr>
          <w:rFonts w:asciiTheme="minorHAnsi" w:hAnsiTheme="minorHAnsi"/>
          <w:sz w:val="24"/>
        </w:rPr>
        <w:t xml:space="preserve">The company Richard Brink </w:t>
      </w:r>
      <w:r w:rsidR="00EB67FE" w:rsidRPr="001D5D78">
        <w:rPr>
          <w:rFonts w:asciiTheme="minorHAnsi" w:hAnsiTheme="minorHAnsi"/>
          <w:sz w:val="24"/>
        </w:rPr>
        <w:t>offers</w:t>
      </w:r>
      <w:r w:rsidR="000E3CEC" w:rsidRPr="001D5D78">
        <w:rPr>
          <w:rFonts w:asciiTheme="minorHAnsi" w:hAnsiTheme="minorHAnsi"/>
          <w:sz w:val="24"/>
        </w:rPr>
        <w:t xml:space="preserve"> a range of options, all of which are available in various standard dimensions and can </w:t>
      </w:r>
      <w:r w:rsidR="00CD401E" w:rsidRPr="001D5D78">
        <w:rPr>
          <w:rFonts w:asciiTheme="minorHAnsi" w:hAnsiTheme="minorHAnsi"/>
          <w:sz w:val="24"/>
        </w:rPr>
        <w:t>also</w:t>
      </w:r>
      <w:r w:rsidR="000E3CEC" w:rsidRPr="001D5D78">
        <w:rPr>
          <w:rFonts w:asciiTheme="minorHAnsi" w:hAnsiTheme="minorHAnsi"/>
          <w:sz w:val="24"/>
        </w:rPr>
        <w:t xml:space="preserve"> be </w:t>
      </w:r>
      <w:r w:rsidR="00765E54" w:rsidRPr="001D5D78">
        <w:rPr>
          <w:rFonts w:asciiTheme="minorHAnsi" w:hAnsiTheme="minorHAnsi"/>
          <w:sz w:val="24"/>
        </w:rPr>
        <w:t>manufactured</w:t>
      </w:r>
      <w:r w:rsidR="000E3CEC" w:rsidRPr="001D5D78">
        <w:rPr>
          <w:rFonts w:asciiTheme="minorHAnsi" w:hAnsiTheme="minorHAnsi"/>
          <w:sz w:val="24"/>
        </w:rPr>
        <w:t xml:space="preserve"> as precisely fitting products, custom made to meet specific structural requirements.</w:t>
      </w:r>
      <w:r w:rsidR="000E3CEC">
        <w:rPr>
          <w:rFonts w:asciiTheme="minorHAnsi" w:hAnsiTheme="minorHAnsi"/>
          <w:sz w:val="24"/>
        </w:rPr>
        <w:t xml:space="preserve"> </w:t>
      </w:r>
    </w:p>
    <w:p w14:paraId="3897F274" w14:textId="2905CECD" w:rsidR="00E01456" w:rsidRDefault="00D31393" w:rsidP="007B6F94">
      <w:pPr>
        <w:spacing w:line="360" w:lineRule="auto"/>
        <w:rPr>
          <w:rFonts w:asciiTheme="minorHAnsi" w:hAnsiTheme="minorHAnsi" w:cstheme="minorHAnsi"/>
          <w:b/>
          <w:color w:val="D20A10"/>
          <w:sz w:val="24"/>
          <w:szCs w:val="24"/>
        </w:rPr>
      </w:pPr>
      <w:r>
        <w:rPr>
          <w:rFonts w:asciiTheme="minorHAnsi" w:hAnsiTheme="minorHAnsi"/>
          <w:b/>
          <w:color w:val="D20A10"/>
          <w:sz w:val="24"/>
        </w:rPr>
        <w:t>From small gardens to major projects</w:t>
      </w:r>
    </w:p>
    <w:p w14:paraId="383D0BE8" w14:textId="7668913B" w:rsidR="00E01456" w:rsidRDefault="00214FCB" w:rsidP="007B6F94">
      <w:pPr>
        <w:spacing w:line="360" w:lineRule="auto"/>
        <w:rPr>
          <w:rFonts w:asciiTheme="minorHAnsi" w:hAnsiTheme="minorHAnsi" w:cstheme="minorHAnsi"/>
          <w:sz w:val="24"/>
          <w:szCs w:val="24"/>
        </w:rPr>
      </w:pPr>
      <w:r>
        <w:rPr>
          <w:rFonts w:asciiTheme="minorHAnsi" w:hAnsiTheme="minorHAnsi"/>
          <w:sz w:val="24"/>
        </w:rPr>
        <w:t xml:space="preserve">If a project calls for </w:t>
      </w:r>
      <w:r w:rsidR="00C1266B">
        <w:rPr>
          <w:rFonts w:asciiTheme="minorHAnsi" w:hAnsiTheme="minorHAnsi"/>
          <w:sz w:val="24"/>
        </w:rPr>
        <w:t xml:space="preserve">particularly robust products to </w:t>
      </w:r>
      <w:r w:rsidR="00CD315C">
        <w:rPr>
          <w:rFonts w:asciiTheme="minorHAnsi" w:hAnsiTheme="minorHAnsi"/>
          <w:sz w:val="24"/>
        </w:rPr>
        <w:t>border</w:t>
      </w:r>
      <w:r w:rsidR="00C1266B">
        <w:rPr>
          <w:rFonts w:asciiTheme="minorHAnsi" w:hAnsiTheme="minorHAnsi"/>
          <w:sz w:val="24"/>
        </w:rPr>
        <w:t xml:space="preserve"> flowerbeds and open spaces, the Ora Max steel strips made from either aluminium or hot-dip galvanised, corten or stainless steel are the </w:t>
      </w:r>
      <w:r w:rsidR="00CD315C">
        <w:rPr>
          <w:rFonts w:asciiTheme="minorHAnsi" w:hAnsiTheme="minorHAnsi"/>
          <w:sz w:val="24"/>
        </w:rPr>
        <w:t>perfect choice</w:t>
      </w:r>
      <w:r w:rsidR="00C1266B">
        <w:rPr>
          <w:rFonts w:asciiTheme="minorHAnsi" w:hAnsiTheme="minorHAnsi"/>
          <w:sz w:val="24"/>
        </w:rPr>
        <w:t>. The strips can be produced in thicknesses of between 3</w:t>
      </w:r>
      <w:r w:rsidR="00387657">
        <w:rPr>
          <w:rFonts w:asciiTheme="minorHAnsi" w:hAnsiTheme="minorHAnsi"/>
          <w:sz w:val="24"/>
        </w:rPr>
        <w:t>mm</w:t>
      </w:r>
      <w:r w:rsidR="00C1266B">
        <w:rPr>
          <w:rFonts w:asciiTheme="minorHAnsi" w:hAnsiTheme="minorHAnsi"/>
          <w:sz w:val="24"/>
        </w:rPr>
        <w:t xml:space="preserve"> and 10mm, with the option to powder coat the aluminium version in all RAL, DB and NCS colours. Trapezium </w:t>
      </w:r>
      <w:r w:rsidR="00C1266B">
        <w:rPr>
          <w:rFonts w:asciiTheme="minorHAnsi" w:hAnsiTheme="minorHAnsi"/>
          <w:sz w:val="24"/>
        </w:rPr>
        <w:lastRenderedPageBreak/>
        <w:t xml:space="preserve">or round-hole anchors are provided depending on the </w:t>
      </w:r>
      <w:r w:rsidR="002D6871">
        <w:rPr>
          <w:rFonts w:asciiTheme="minorHAnsi" w:hAnsiTheme="minorHAnsi"/>
          <w:sz w:val="24"/>
        </w:rPr>
        <w:t>product</w:t>
      </w:r>
      <w:r w:rsidR="00C1266B">
        <w:rPr>
          <w:rFonts w:asciiTheme="minorHAnsi" w:hAnsiTheme="minorHAnsi"/>
          <w:sz w:val="24"/>
        </w:rPr>
        <w:t xml:space="preserve"> height </w:t>
      </w:r>
      <w:r w:rsidR="002D6871">
        <w:rPr>
          <w:rFonts w:asciiTheme="minorHAnsi" w:hAnsiTheme="minorHAnsi"/>
          <w:sz w:val="24"/>
        </w:rPr>
        <w:t xml:space="preserve">in order </w:t>
      </w:r>
      <w:r w:rsidR="00C1266B">
        <w:rPr>
          <w:rFonts w:asciiTheme="minorHAnsi" w:hAnsiTheme="minorHAnsi"/>
          <w:sz w:val="24"/>
        </w:rPr>
        <w:t>to help set the edging in concrete. If the site conditions so require, the strips can also be pre-shaped as curved products in line with the dimensions of any circular designs.</w:t>
      </w:r>
      <w:r w:rsidR="008F2BE6">
        <w:rPr>
          <w:rFonts w:asciiTheme="minorHAnsi" w:hAnsiTheme="minorHAnsi"/>
          <w:sz w:val="24"/>
        </w:rPr>
        <w:t xml:space="preserve"> T</w:t>
      </w:r>
      <w:r w:rsidR="00C1266B">
        <w:rPr>
          <w:rFonts w:asciiTheme="minorHAnsi" w:hAnsiTheme="minorHAnsi"/>
          <w:sz w:val="24"/>
        </w:rPr>
        <w:t xml:space="preserve">he Ora Max </w:t>
      </w:r>
      <w:r w:rsidR="00BF79F1">
        <w:rPr>
          <w:rFonts w:asciiTheme="minorHAnsi" w:hAnsiTheme="minorHAnsi"/>
          <w:sz w:val="24"/>
        </w:rPr>
        <w:t>is an apt choice</w:t>
      </w:r>
      <w:r w:rsidR="00C1266B">
        <w:rPr>
          <w:rFonts w:asciiTheme="minorHAnsi" w:hAnsiTheme="minorHAnsi"/>
          <w:sz w:val="24"/>
        </w:rPr>
        <w:t xml:space="preserve"> </w:t>
      </w:r>
      <w:r w:rsidR="00E24703">
        <w:rPr>
          <w:rFonts w:asciiTheme="minorHAnsi" w:hAnsiTheme="minorHAnsi"/>
          <w:sz w:val="24"/>
        </w:rPr>
        <w:t>for</w:t>
      </w:r>
      <w:r w:rsidR="00C1266B">
        <w:rPr>
          <w:rFonts w:asciiTheme="minorHAnsi" w:hAnsiTheme="minorHAnsi"/>
          <w:sz w:val="24"/>
        </w:rPr>
        <w:t xml:space="preserve"> public parks, </w:t>
      </w:r>
      <w:r w:rsidR="00F211F3">
        <w:rPr>
          <w:rFonts w:asciiTheme="minorHAnsi" w:hAnsiTheme="minorHAnsi"/>
          <w:sz w:val="24"/>
        </w:rPr>
        <w:t xml:space="preserve">for instance, </w:t>
      </w:r>
      <w:r w:rsidR="00C1266B">
        <w:rPr>
          <w:rFonts w:asciiTheme="minorHAnsi" w:hAnsiTheme="minorHAnsi"/>
          <w:sz w:val="24"/>
        </w:rPr>
        <w:t>where the much-frequented paths need to be durably and reliably delineated from lawn areas.</w:t>
      </w:r>
    </w:p>
    <w:p w14:paraId="18FE8CDD" w14:textId="6DCA62FD" w:rsidR="007F5A9E" w:rsidRPr="007F5A9E" w:rsidRDefault="007E1088" w:rsidP="007B6F94">
      <w:pPr>
        <w:spacing w:line="360" w:lineRule="auto"/>
        <w:rPr>
          <w:rFonts w:asciiTheme="minorHAnsi" w:hAnsiTheme="minorHAnsi" w:cstheme="minorHAnsi"/>
          <w:sz w:val="24"/>
          <w:szCs w:val="24"/>
        </w:rPr>
      </w:pPr>
      <w:r>
        <w:rPr>
          <w:rFonts w:asciiTheme="minorHAnsi" w:hAnsiTheme="minorHAnsi"/>
          <w:sz w:val="24"/>
        </w:rPr>
        <w:t xml:space="preserve">If, by contrast, flowerbeds or other areas are to be </w:t>
      </w:r>
      <w:r w:rsidR="00FA4743">
        <w:rPr>
          <w:rFonts w:asciiTheme="minorHAnsi" w:hAnsiTheme="minorHAnsi"/>
          <w:sz w:val="24"/>
        </w:rPr>
        <w:t>sectioned off from each other</w:t>
      </w:r>
      <w:r>
        <w:rPr>
          <w:rFonts w:asciiTheme="minorHAnsi" w:hAnsiTheme="minorHAnsi"/>
          <w:sz w:val="24"/>
        </w:rPr>
        <w:t xml:space="preserve"> in a private setting such as a family garden, the 1.5mm-thick Ora edging solutions made from aluminium, stainless steel or corten steel will generally satisfy all the necessary requirements. They can be fixed to the substrate using ground nails and, unlike the Ora Max, feature a supporting base. If the products are </w:t>
      </w:r>
      <w:r w:rsidR="00855AEB">
        <w:rPr>
          <w:rFonts w:asciiTheme="minorHAnsi" w:hAnsiTheme="minorHAnsi"/>
          <w:sz w:val="24"/>
        </w:rPr>
        <w:t>intended</w:t>
      </w:r>
      <w:r>
        <w:rPr>
          <w:rFonts w:asciiTheme="minorHAnsi" w:hAnsiTheme="minorHAnsi"/>
          <w:sz w:val="24"/>
        </w:rPr>
        <w:t xml:space="preserve"> to create special shapes and designs, triangular gaps can be integrated into the otherwise continuous base, enabling the edging solutions to be easily bent into shape on site.</w:t>
      </w:r>
    </w:p>
    <w:p w14:paraId="786EBBFF" w14:textId="5CFA8DD1" w:rsidR="00630AD7" w:rsidRPr="00630AD7" w:rsidRDefault="007E1088" w:rsidP="007B6F94">
      <w:pPr>
        <w:spacing w:line="360" w:lineRule="auto"/>
        <w:rPr>
          <w:rFonts w:asciiTheme="minorHAnsi" w:hAnsiTheme="minorHAnsi" w:cstheme="minorHAnsi"/>
          <w:b/>
          <w:color w:val="D20A10"/>
          <w:sz w:val="24"/>
          <w:szCs w:val="24"/>
        </w:rPr>
      </w:pPr>
      <w:r>
        <w:rPr>
          <w:rFonts w:asciiTheme="minorHAnsi" w:hAnsiTheme="minorHAnsi"/>
          <w:b/>
          <w:color w:val="D20A10"/>
          <w:sz w:val="24"/>
        </w:rPr>
        <w:t>Perfect for fills on one or both sides</w:t>
      </w:r>
    </w:p>
    <w:p w14:paraId="4B2F0AF0" w14:textId="77030EC6" w:rsidR="00EE026B" w:rsidRDefault="006B1B2B" w:rsidP="005B1417">
      <w:pPr>
        <w:spacing w:line="360" w:lineRule="auto"/>
        <w:rPr>
          <w:rFonts w:asciiTheme="minorHAnsi" w:hAnsiTheme="minorHAnsi" w:cstheme="minorHAnsi"/>
          <w:sz w:val="24"/>
          <w:szCs w:val="24"/>
        </w:rPr>
      </w:pPr>
      <w:r>
        <w:rPr>
          <w:rFonts w:asciiTheme="minorHAnsi" w:hAnsiTheme="minorHAnsi"/>
          <w:sz w:val="24"/>
        </w:rPr>
        <w:t>T</w:t>
      </w:r>
      <w:r w:rsidR="00EE026B">
        <w:rPr>
          <w:rFonts w:asciiTheme="minorHAnsi" w:hAnsiTheme="minorHAnsi"/>
          <w:sz w:val="24"/>
        </w:rPr>
        <w:t>he 1.0mm-thick aluminium substrate rails are similarly L-shaped but primarily aimed at separating loose fill</w:t>
      </w:r>
      <w:r w:rsidR="00DA1329">
        <w:rPr>
          <w:rFonts w:asciiTheme="minorHAnsi" w:hAnsiTheme="minorHAnsi"/>
          <w:sz w:val="24"/>
        </w:rPr>
        <w:t>s</w:t>
      </w:r>
      <w:r w:rsidR="00EE026B">
        <w:rPr>
          <w:rFonts w:asciiTheme="minorHAnsi" w:hAnsiTheme="minorHAnsi"/>
          <w:sz w:val="24"/>
        </w:rPr>
        <w:t xml:space="preserve"> used on both sides. The rails can be extended as required using combination and fixed connectors. They are supplied exclusively as a rigid product and feature both a backward bend measuring 15 x 15mm and also drainage slots to channel away precipitation between the fills. Besides this, Richard Brink offers edging solutions in the form of substrate rails available </w:t>
      </w:r>
      <w:r w:rsidR="006D38BD">
        <w:rPr>
          <w:rFonts w:asciiTheme="minorHAnsi" w:hAnsiTheme="minorHAnsi"/>
          <w:sz w:val="24"/>
        </w:rPr>
        <w:t>as</w:t>
      </w:r>
      <w:r w:rsidR="00EE026B">
        <w:rPr>
          <w:rFonts w:asciiTheme="minorHAnsi" w:hAnsiTheme="minorHAnsi"/>
          <w:sz w:val="24"/>
        </w:rPr>
        <w:t xml:space="preserve"> rigid and flexible models </w:t>
      </w:r>
      <w:r w:rsidR="00D86E76">
        <w:rPr>
          <w:rFonts w:asciiTheme="minorHAnsi" w:hAnsiTheme="minorHAnsi"/>
          <w:sz w:val="24"/>
        </w:rPr>
        <w:t>that</w:t>
      </w:r>
      <w:r w:rsidR="00EE026B">
        <w:rPr>
          <w:rFonts w:asciiTheme="minorHAnsi" w:hAnsiTheme="minorHAnsi"/>
          <w:sz w:val="24"/>
        </w:rPr>
        <w:t xml:space="preserve"> similarly feature drainage slots. </w:t>
      </w:r>
    </w:p>
    <w:p w14:paraId="66C38934" w14:textId="11E07062" w:rsidR="005E37E8" w:rsidRDefault="005E37E8" w:rsidP="005B1417">
      <w:pPr>
        <w:spacing w:line="360" w:lineRule="auto"/>
        <w:rPr>
          <w:rFonts w:asciiTheme="minorHAnsi" w:hAnsiTheme="minorHAnsi" w:cstheme="minorHAnsi"/>
          <w:sz w:val="24"/>
          <w:szCs w:val="24"/>
        </w:rPr>
      </w:pPr>
      <w:r>
        <w:rPr>
          <w:rFonts w:asciiTheme="minorHAnsi" w:hAnsiTheme="minorHAnsi"/>
          <w:sz w:val="24"/>
        </w:rPr>
        <w:t xml:space="preserve">In cases where loose fill is used </w:t>
      </w:r>
      <w:r w:rsidR="00BA2E18">
        <w:rPr>
          <w:rFonts w:asciiTheme="minorHAnsi" w:hAnsiTheme="minorHAnsi"/>
          <w:sz w:val="24"/>
        </w:rPr>
        <w:t>to</w:t>
      </w:r>
      <w:r>
        <w:rPr>
          <w:rFonts w:asciiTheme="minorHAnsi" w:hAnsiTheme="minorHAnsi"/>
          <w:sz w:val="24"/>
        </w:rPr>
        <w:t xml:space="preserve"> just one side rather than both, the height-adjustable Silex gravel stop and the Silex Fix model with its fixed installation height, both made from aluminium or stainless steel, are two excellent options from the manufacturer’s portfolio. The drainage slots in the Silex run the entire height of the two-part construction, allowing the product to be </w:t>
      </w:r>
      <w:r>
        <w:rPr>
          <w:rFonts w:asciiTheme="minorHAnsi" w:hAnsiTheme="minorHAnsi"/>
          <w:sz w:val="24"/>
        </w:rPr>
        <w:lastRenderedPageBreak/>
        <w:t xml:space="preserve">screwed together at the preferred </w:t>
      </w:r>
      <w:r w:rsidR="00041B69">
        <w:rPr>
          <w:rFonts w:asciiTheme="minorHAnsi" w:hAnsiTheme="minorHAnsi"/>
          <w:sz w:val="24"/>
        </w:rPr>
        <w:t>level</w:t>
      </w:r>
      <w:r>
        <w:rPr>
          <w:rFonts w:asciiTheme="minorHAnsi" w:hAnsiTheme="minorHAnsi"/>
          <w:sz w:val="24"/>
        </w:rPr>
        <w:t>. The gravel stop is available in four different versions, each with varying adjustable heights and respective thicknesses, to best fit a</w:t>
      </w:r>
      <w:r w:rsidR="00AC70BF">
        <w:rPr>
          <w:rFonts w:asciiTheme="minorHAnsi" w:hAnsiTheme="minorHAnsi"/>
          <w:sz w:val="24"/>
        </w:rPr>
        <w:t xml:space="preserve">n array </w:t>
      </w:r>
      <w:r>
        <w:rPr>
          <w:rFonts w:asciiTheme="minorHAnsi" w:hAnsiTheme="minorHAnsi"/>
          <w:sz w:val="24"/>
        </w:rPr>
        <w:t xml:space="preserve">of on-site conditions. By contrast, the Silex Fix comes in fixed installation heights of 60mm, 80mm or 100mm and a material thickness of 1.0mm in stainless steel and 1.5mm in aluminium. If the gravel stops are to be fused with bituminous sheeting on roof surfaces, they can also be manufactured with pre-punched holes. The gravel stops produced by Richard Brink come with the huge advantage that they </w:t>
      </w:r>
      <w:r w:rsidR="00D52E72">
        <w:rPr>
          <w:rFonts w:asciiTheme="minorHAnsi" w:hAnsiTheme="minorHAnsi"/>
          <w:sz w:val="24"/>
        </w:rPr>
        <w:t>are</w:t>
      </w:r>
      <w:r>
        <w:rPr>
          <w:rFonts w:asciiTheme="minorHAnsi" w:hAnsiTheme="minorHAnsi"/>
          <w:sz w:val="24"/>
        </w:rPr>
        <w:t xml:space="preserve"> easily extend</w:t>
      </w:r>
      <w:r w:rsidR="00D52E72">
        <w:rPr>
          <w:rFonts w:asciiTheme="minorHAnsi" w:hAnsiTheme="minorHAnsi"/>
          <w:sz w:val="24"/>
        </w:rPr>
        <w:t>ible</w:t>
      </w:r>
      <w:r>
        <w:rPr>
          <w:rFonts w:asciiTheme="minorHAnsi" w:hAnsiTheme="minorHAnsi"/>
          <w:sz w:val="24"/>
        </w:rPr>
        <w:t xml:space="preserve">. Tool-free click connectors are available for the Silex Fix, and special connectors can also be provided for the height-adjustable products. </w:t>
      </w:r>
    </w:p>
    <w:p w14:paraId="76737EEE" w14:textId="5EDB6517" w:rsidR="005E37E8" w:rsidRPr="00895721" w:rsidRDefault="00C147B4" w:rsidP="005B1417">
      <w:pPr>
        <w:spacing w:line="360" w:lineRule="auto"/>
        <w:rPr>
          <w:rFonts w:asciiTheme="minorHAnsi" w:hAnsiTheme="minorHAnsi" w:cstheme="minorHAnsi"/>
          <w:b/>
          <w:color w:val="D20A10"/>
          <w:sz w:val="24"/>
          <w:szCs w:val="24"/>
        </w:rPr>
      </w:pPr>
      <w:r>
        <w:rPr>
          <w:rFonts w:asciiTheme="minorHAnsi" w:hAnsiTheme="minorHAnsi"/>
          <w:b/>
          <w:color w:val="D20A10"/>
          <w:sz w:val="24"/>
        </w:rPr>
        <w:t>Aesthetics and functionality hand in hand</w:t>
      </w:r>
    </w:p>
    <w:p w14:paraId="47D97802" w14:textId="67122DD0" w:rsidR="00627E2A" w:rsidRPr="001D5D78" w:rsidRDefault="005D11C6" w:rsidP="005B1417">
      <w:pPr>
        <w:spacing w:line="360" w:lineRule="auto"/>
        <w:rPr>
          <w:rFonts w:asciiTheme="minorHAnsi" w:hAnsiTheme="minorHAnsi" w:cstheme="minorHAnsi"/>
          <w:bCs/>
          <w:color w:val="000000" w:themeColor="text1"/>
          <w:sz w:val="24"/>
          <w:szCs w:val="24"/>
        </w:rPr>
      </w:pPr>
      <w:r>
        <w:rPr>
          <w:rFonts w:asciiTheme="minorHAnsi" w:hAnsiTheme="minorHAnsi"/>
          <w:sz w:val="24"/>
        </w:rPr>
        <w:t xml:space="preserve">The Silex Max separation profiles are a recent addition to the product group. On the one side, they are equally suitable for creating one-sided fills that run directly adjacent to slab flooring or lawns and flowerbeds, without any overspill. The only thing that differentiates them at first glance from the basic structure of conventional gravel stops is the far wider supporting base. On the other side, specifically the façade-facing side, the profiles are designed to create an eaves protection strip around the base of the house. This prevents the occurrence of moisture damage at the bottom of the façade and, after adding a gravel fill, acts as a splash guard while also </w:t>
      </w:r>
      <w:r w:rsidR="00362C14">
        <w:rPr>
          <w:rFonts w:asciiTheme="minorHAnsi" w:hAnsiTheme="minorHAnsi"/>
          <w:sz w:val="24"/>
        </w:rPr>
        <w:t>enhancing</w:t>
      </w:r>
      <w:r>
        <w:rPr>
          <w:rFonts w:asciiTheme="minorHAnsi" w:hAnsiTheme="minorHAnsi"/>
          <w:sz w:val="24"/>
        </w:rPr>
        <w:t xml:space="preserve"> aesthetic appeal. Made from stainless steel or hot-dip galvanised steel, the profiles have a height of 150mm and a 320mm-wide supporting base as standard, however they can also be </w:t>
      </w:r>
      <w:r w:rsidR="00C46ACF">
        <w:rPr>
          <w:rFonts w:asciiTheme="minorHAnsi" w:hAnsiTheme="minorHAnsi"/>
          <w:sz w:val="24"/>
        </w:rPr>
        <w:t xml:space="preserve">custom </w:t>
      </w:r>
      <w:r>
        <w:rPr>
          <w:rFonts w:asciiTheme="minorHAnsi" w:hAnsiTheme="minorHAnsi"/>
          <w:sz w:val="24"/>
        </w:rPr>
        <w:t xml:space="preserve">made on request. The 2.0mm-thick profile can be positioned directly adjacent to the façade and can be laid to follow the exact geometry of the building thanks to wall anchors and plug-in connections as well as the optional use of inner and outer corners. Lawn areas </w:t>
      </w:r>
      <w:r w:rsidR="00677DD7">
        <w:rPr>
          <w:rFonts w:asciiTheme="minorHAnsi" w:hAnsiTheme="minorHAnsi"/>
          <w:sz w:val="24"/>
        </w:rPr>
        <w:t>and</w:t>
      </w:r>
      <w:r>
        <w:rPr>
          <w:rFonts w:asciiTheme="minorHAnsi" w:hAnsiTheme="minorHAnsi"/>
          <w:sz w:val="24"/>
        </w:rPr>
        <w:t xml:space="preserve"> paved surfaces can run right up to the profile; excess water accumulating after rainfall is channelled </w:t>
      </w:r>
      <w:r w:rsidRPr="001D5D78">
        <w:rPr>
          <w:rFonts w:asciiTheme="minorHAnsi" w:hAnsiTheme="minorHAnsi"/>
          <w:sz w:val="24"/>
        </w:rPr>
        <w:t xml:space="preserve">into the surrounding area through drainage slots. </w:t>
      </w:r>
      <w:r w:rsidRPr="001D5D78">
        <w:rPr>
          <w:rFonts w:asciiTheme="minorHAnsi" w:hAnsiTheme="minorHAnsi"/>
          <w:color w:val="000000" w:themeColor="text1"/>
          <w:sz w:val="24"/>
        </w:rPr>
        <w:t xml:space="preserve">A robust grating support is also available for door areas that can hold </w:t>
      </w:r>
      <w:r w:rsidRPr="001D5D78">
        <w:rPr>
          <w:rFonts w:asciiTheme="minorHAnsi" w:hAnsiTheme="minorHAnsi"/>
          <w:color w:val="000000" w:themeColor="text1"/>
          <w:sz w:val="24"/>
        </w:rPr>
        <w:lastRenderedPageBreak/>
        <w:t>compatible gratings in a range of designs, ensuring a barrier-free transition to the entrance over the separation profile.</w:t>
      </w:r>
    </w:p>
    <w:p w14:paraId="5F88ED81" w14:textId="29F8BA64" w:rsidR="00EC0E39" w:rsidRDefault="00895721" w:rsidP="005B1417">
      <w:pPr>
        <w:spacing w:line="360" w:lineRule="auto"/>
        <w:rPr>
          <w:rFonts w:asciiTheme="minorHAnsi" w:hAnsiTheme="minorHAnsi" w:cstheme="minorHAnsi"/>
          <w:sz w:val="24"/>
          <w:szCs w:val="24"/>
        </w:rPr>
      </w:pPr>
      <w:r w:rsidRPr="001D5D78">
        <w:rPr>
          <w:rFonts w:asciiTheme="minorHAnsi" w:hAnsiTheme="minorHAnsi"/>
          <w:sz w:val="24"/>
        </w:rPr>
        <w:t>Richard Brink GmbH &amp; Co. KG provides high-quality solutions</w:t>
      </w:r>
      <w:r>
        <w:rPr>
          <w:rFonts w:asciiTheme="minorHAnsi" w:hAnsiTheme="minorHAnsi"/>
          <w:sz w:val="24"/>
        </w:rPr>
        <w:t xml:space="preserve"> for practically any intended use, helping create stylish, timeless green spaces at the cutting edge of outdoor design.</w:t>
      </w:r>
    </w:p>
    <w:p w14:paraId="0BB88E97" w14:textId="59BDA997" w:rsidR="001A053B" w:rsidRPr="00182F19" w:rsidRDefault="006B15AF" w:rsidP="005B1417">
      <w:pPr>
        <w:spacing w:line="360" w:lineRule="auto"/>
        <w:rPr>
          <w:rFonts w:asciiTheme="minorHAnsi" w:hAnsiTheme="minorHAnsi" w:cstheme="minorHAnsi"/>
          <w:color w:val="000000" w:themeColor="text1"/>
          <w:sz w:val="24"/>
          <w:szCs w:val="24"/>
        </w:rPr>
      </w:pPr>
      <w:r>
        <w:rPr>
          <w:rFonts w:asciiTheme="minorHAnsi" w:hAnsiTheme="minorHAnsi"/>
          <w:b/>
          <w:color w:val="000000" w:themeColor="text1"/>
          <w:sz w:val="24"/>
        </w:rPr>
        <w:t>(approx. 6,</w:t>
      </w:r>
      <w:r w:rsidR="002A4CE3">
        <w:rPr>
          <w:rFonts w:asciiTheme="minorHAnsi" w:hAnsiTheme="minorHAnsi"/>
          <w:b/>
          <w:color w:val="000000" w:themeColor="text1"/>
          <w:sz w:val="24"/>
        </w:rPr>
        <w:t>24</w:t>
      </w:r>
      <w:r>
        <w:rPr>
          <w:rFonts w:asciiTheme="minorHAnsi" w:hAnsiTheme="minorHAnsi"/>
          <w:b/>
          <w:color w:val="000000" w:themeColor="text1"/>
          <w:sz w:val="24"/>
        </w:rPr>
        <w:t>0 characters)</w:t>
      </w:r>
    </w:p>
    <w:p w14:paraId="4242FAE4" w14:textId="77777777" w:rsidR="0078299E" w:rsidRPr="00FD2C26" w:rsidRDefault="0078299E" w:rsidP="004B5AD1">
      <w:pPr>
        <w:spacing w:after="0" w:line="240" w:lineRule="auto"/>
        <w:rPr>
          <w:rFonts w:asciiTheme="minorHAnsi" w:hAnsiTheme="minorHAnsi" w:cstheme="minorHAnsi"/>
          <w:sz w:val="18"/>
        </w:rPr>
      </w:pPr>
    </w:p>
    <w:p w14:paraId="1E9FD3F9" w14:textId="77777777" w:rsidR="002B476C" w:rsidRPr="00FD2C26" w:rsidRDefault="002B476C" w:rsidP="007651F2">
      <w:pPr>
        <w:spacing w:after="0" w:line="240" w:lineRule="auto"/>
        <w:rPr>
          <w:rFonts w:asciiTheme="minorHAnsi" w:hAnsiTheme="minorHAnsi" w:cstheme="minorHAnsi"/>
          <w:sz w:val="18"/>
        </w:rPr>
      </w:pPr>
    </w:p>
    <w:p w14:paraId="7493B472" w14:textId="77777777" w:rsidR="00214F64" w:rsidRDefault="00214F64" w:rsidP="007651F2">
      <w:pPr>
        <w:spacing w:after="0" w:line="240" w:lineRule="auto"/>
        <w:rPr>
          <w:rFonts w:asciiTheme="minorHAnsi" w:hAnsiTheme="minorHAnsi" w:cstheme="minorHAnsi"/>
          <w:sz w:val="18"/>
        </w:rPr>
      </w:pPr>
    </w:p>
    <w:p w14:paraId="617E7412" w14:textId="77777777" w:rsidR="00214F64" w:rsidRDefault="00214F64" w:rsidP="007651F2">
      <w:pPr>
        <w:spacing w:after="0" w:line="240" w:lineRule="auto"/>
        <w:rPr>
          <w:rFonts w:asciiTheme="minorHAnsi" w:hAnsiTheme="minorHAnsi" w:cstheme="minorHAnsi"/>
          <w:sz w:val="18"/>
        </w:rPr>
      </w:pPr>
    </w:p>
    <w:p w14:paraId="4B37BDB7" w14:textId="77777777"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t xml:space="preserve">Richard Brink is a medium-sized family-run company from Eastern Westphalia, now managed by the second generation. Over its 45-year history, the company has established itself on the market as an expert in metalware production. From product development and construction through manufacturing right up to advice and sales, the company manages and takes ownership of all processes in-house. </w:t>
      </w:r>
    </w:p>
    <w:p w14:paraId="3475F3E4" w14:textId="77777777" w:rsidR="007651F2" w:rsidRPr="00FD2C26" w:rsidRDefault="007651F2" w:rsidP="007651F2">
      <w:pPr>
        <w:spacing w:after="0" w:line="240" w:lineRule="auto"/>
        <w:rPr>
          <w:rFonts w:asciiTheme="minorHAnsi" w:hAnsiTheme="minorHAnsi" w:cstheme="minorHAnsi"/>
          <w:sz w:val="18"/>
        </w:rPr>
      </w:pPr>
    </w:p>
    <w:p w14:paraId="2C1A4693" w14:textId="77777777"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t xml:space="preserve">The product range comprises drainage and dewatering solutions, planting systems along with solutions for roof and wall areas, industrial applications, bathrooms and kitchens. Made-to-measure and custom-made products round off the comprehensive standard product range from the metal products manufacturer. Find more information at </w:t>
      </w:r>
      <w:hyperlink r:id="rId7" w:history="1">
        <w:r>
          <w:rPr>
            <w:rStyle w:val="Hyperlink"/>
            <w:rFonts w:asciiTheme="minorHAnsi" w:hAnsiTheme="minorHAnsi"/>
            <w:b/>
            <w:color w:val="D22624"/>
            <w:sz w:val="18"/>
          </w:rPr>
          <w:t>www.richard-brink.de</w:t>
        </w:r>
      </w:hyperlink>
      <w:r>
        <w:rPr>
          <w:rFonts w:asciiTheme="minorHAnsi" w:hAnsiTheme="minorHAnsi"/>
          <w:sz w:val="18"/>
        </w:rPr>
        <w:t>.</w:t>
      </w:r>
    </w:p>
    <w:p w14:paraId="07123997" w14:textId="77777777" w:rsidR="007651F2" w:rsidRPr="00FD2C26" w:rsidRDefault="007651F2" w:rsidP="007651F2">
      <w:pPr>
        <w:spacing w:after="0" w:line="240" w:lineRule="auto"/>
        <w:rPr>
          <w:rFonts w:asciiTheme="minorHAnsi" w:hAnsiTheme="minorHAnsi" w:cstheme="minorHAnsi"/>
          <w:sz w:val="18"/>
        </w:rPr>
      </w:pPr>
    </w:p>
    <w:p w14:paraId="61381492" w14:textId="77777777" w:rsidR="007651F2" w:rsidRPr="00FD2C26" w:rsidRDefault="007651F2" w:rsidP="007651F2">
      <w:pPr>
        <w:spacing w:line="240" w:lineRule="auto"/>
        <w:rPr>
          <w:rFonts w:asciiTheme="minorHAnsi" w:hAnsiTheme="minorHAnsi" w:cstheme="minorHAnsi"/>
          <w:bCs/>
          <w:sz w:val="18"/>
          <w:szCs w:val="18"/>
        </w:rPr>
      </w:pPr>
      <w:r>
        <w:rPr>
          <w:rFonts w:asciiTheme="minorHAnsi" w:hAnsiTheme="minorHAnsi"/>
          <w:sz w:val="18"/>
        </w:rPr>
        <w:t>Its sister company, Brink Systembau GmbH, is specialised in the trade fair and exhibition business and sells for instance flexible modular construction systems produced by Richard Brink GmbH &amp; Co. KG. Additional products include fully back-lit LED illuminated walls or parcel lockers as a secure drop-off location for personal and commercial goods deliveries.</w:t>
      </w:r>
    </w:p>
    <w:p w14:paraId="3F7A0027" w14:textId="77777777" w:rsidR="007E6042" w:rsidRPr="00FD2C26" w:rsidRDefault="007E6042" w:rsidP="007651F2">
      <w:pPr>
        <w:spacing w:after="0" w:line="240" w:lineRule="auto"/>
        <w:rPr>
          <w:rFonts w:asciiTheme="minorHAnsi" w:hAnsiTheme="minorHAnsi" w:cstheme="minorHAnsi"/>
          <w:sz w:val="18"/>
        </w:rPr>
      </w:pPr>
    </w:p>
    <w:sectPr w:rsidR="007E6042" w:rsidRPr="00FD2C26"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336C6" w14:textId="77777777" w:rsidR="00222612" w:rsidRDefault="00222612" w:rsidP="002D5283">
      <w:pPr>
        <w:spacing w:after="0" w:line="240" w:lineRule="auto"/>
      </w:pPr>
      <w:r>
        <w:separator/>
      </w:r>
    </w:p>
  </w:endnote>
  <w:endnote w:type="continuationSeparator" w:id="0">
    <w:p w14:paraId="7ADB9C17" w14:textId="77777777" w:rsidR="00222612" w:rsidRDefault="00222612"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37278" w14:textId="77777777" w:rsidR="00EE7ED8" w:rsidRDefault="003D37E6">
    <w:pPr>
      <w:pStyle w:val="Fuzeile"/>
      <w:jc w:val="center"/>
    </w:pPr>
    <w:r>
      <w:rPr>
        <w:noProof/>
      </w:rPr>
      <mc:AlternateContent>
        <mc:Choice Requires="wps">
          <w:drawing>
            <wp:anchor distT="0" distB="0" distL="114300" distR="114300" simplePos="0" relativeHeight="251659264" behindDoc="0" locked="0" layoutInCell="1" allowOverlap="1" wp14:anchorId="0F454B6C" wp14:editId="706B19C4">
              <wp:simplePos x="0" y="0"/>
              <wp:positionH relativeFrom="column">
                <wp:posOffset>4980940</wp:posOffset>
              </wp:positionH>
              <wp:positionV relativeFrom="paragraph">
                <wp:posOffset>-2453005</wp:posOffset>
              </wp:positionV>
              <wp:extent cx="1600200" cy="2847975"/>
              <wp:effectExtent l="0" t="0" r="0" b="0"/>
              <wp:wrapNone/>
              <wp:docPr id="130507808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284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3DEAA"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 xml:space="preserve">Published by: </w:t>
                          </w:r>
                        </w:p>
                        <w:p w14:paraId="6581E12B" w14:textId="77777777" w:rsidR="007651F2" w:rsidRPr="00DC6F51" w:rsidRDefault="007651F2" w:rsidP="007651F2">
                          <w:pPr>
                            <w:pStyle w:val="berschrift1"/>
                            <w:spacing w:line="240" w:lineRule="auto"/>
                            <w:jc w:val="left"/>
                            <w:rPr>
                              <w:rFonts w:asciiTheme="minorHAnsi" w:hAnsiTheme="minorHAnsi" w:cstheme="minorHAnsi"/>
                              <w:color w:val="D20A10"/>
                              <w:sz w:val="14"/>
                              <w:lang w:val="de-DE"/>
                            </w:rPr>
                          </w:pPr>
                          <w:r>
                            <w:rPr>
                              <w:rFonts w:asciiTheme="minorHAnsi" w:hAnsiTheme="minorHAnsi"/>
                              <w:color w:val="D20A10"/>
                              <w:sz w:val="14"/>
                            </w:rPr>
                            <w:t xml:space="preserve">Richard Brink GmbH &amp; Co. </w:t>
                          </w:r>
                          <w:r w:rsidRPr="00DC6F51">
                            <w:rPr>
                              <w:rFonts w:asciiTheme="minorHAnsi" w:hAnsiTheme="minorHAnsi"/>
                              <w:color w:val="D20A10"/>
                              <w:sz w:val="14"/>
                              <w:lang w:val="de-DE"/>
                            </w:rPr>
                            <w:t>KG</w:t>
                          </w:r>
                        </w:p>
                        <w:p w14:paraId="42A81E6A" w14:textId="77777777" w:rsidR="007651F2" w:rsidRPr="00DC6F51" w:rsidRDefault="007651F2" w:rsidP="007651F2">
                          <w:pPr>
                            <w:spacing w:after="0" w:line="240" w:lineRule="auto"/>
                            <w:rPr>
                              <w:rFonts w:asciiTheme="minorHAnsi" w:hAnsiTheme="minorHAnsi" w:cstheme="minorHAnsi"/>
                              <w:color w:val="808080"/>
                              <w:sz w:val="14"/>
                              <w:lang w:val="de-DE"/>
                            </w:rPr>
                          </w:pPr>
                          <w:r w:rsidRPr="00DC6F51">
                            <w:rPr>
                              <w:rFonts w:asciiTheme="minorHAnsi" w:hAnsiTheme="minorHAnsi"/>
                              <w:color w:val="808080"/>
                              <w:sz w:val="14"/>
                              <w:lang w:val="de-DE"/>
                            </w:rPr>
                            <w:t>Görlitzer Strasse 1</w:t>
                          </w:r>
                        </w:p>
                        <w:p w14:paraId="46A3A2A5" w14:textId="77777777" w:rsidR="007651F2" w:rsidRPr="00DC6F51" w:rsidRDefault="007651F2" w:rsidP="007651F2">
                          <w:pPr>
                            <w:spacing w:after="0" w:line="240" w:lineRule="auto"/>
                            <w:rPr>
                              <w:rFonts w:asciiTheme="minorHAnsi" w:hAnsiTheme="minorHAnsi" w:cstheme="minorHAnsi"/>
                              <w:color w:val="808080"/>
                              <w:sz w:val="14"/>
                              <w:lang w:val="de-DE"/>
                            </w:rPr>
                          </w:pPr>
                          <w:r w:rsidRPr="00DC6F51">
                            <w:rPr>
                              <w:rFonts w:asciiTheme="minorHAnsi" w:hAnsiTheme="minorHAnsi"/>
                              <w:color w:val="808080"/>
                              <w:sz w:val="14"/>
                              <w:lang w:val="de-DE"/>
                            </w:rPr>
                            <w:t>33758 Schloss Holte-Stukenbrock</w:t>
                          </w:r>
                          <w:r w:rsidRPr="00DC6F51">
                            <w:rPr>
                              <w:rFonts w:asciiTheme="minorHAnsi" w:hAnsiTheme="minorHAnsi"/>
                              <w:color w:val="808080"/>
                              <w:sz w:val="14"/>
                              <w:lang w:val="de-DE"/>
                            </w:rPr>
                            <w:br/>
                            <w:t>Germany</w:t>
                          </w:r>
                        </w:p>
                        <w:p w14:paraId="0EA3817D"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Telephone:</w:t>
                          </w:r>
                          <w:r>
                            <w:rPr>
                              <w:rFonts w:asciiTheme="minorHAnsi" w:hAnsiTheme="minorHAnsi"/>
                              <w:color w:val="808080"/>
                              <w:sz w:val="14"/>
                            </w:rPr>
                            <w:tab/>
                            <w:t>+49 (0)5207 9504-0</w:t>
                          </w:r>
                        </w:p>
                        <w:p w14:paraId="31AB6151"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Fax:</w:t>
                          </w:r>
                          <w:r>
                            <w:rPr>
                              <w:rFonts w:asciiTheme="minorHAnsi" w:hAnsiTheme="minorHAnsi"/>
                              <w:color w:val="808080"/>
                              <w:sz w:val="14"/>
                            </w:rPr>
                            <w:tab/>
                            <w:t>+49 (0)5207 9504-20</w:t>
                          </w:r>
                        </w:p>
                        <w:p w14:paraId="16C13027"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www.richard-brink.de</w:t>
                          </w:r>
                        </w:p>
                        <w:p w14:paraId="0C6105D6"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Email: stefan.brink@richard-brink.de</w:t>
                          </w:r>
                        </w:p>
                        <w:p w14:paraId="0129A907" w14:textId="77777777" w:rsidR="007651F2" w:rsidRPr="00FD2C26" w:rsidRDefault="007651F2" w:rsidP="007651F2">
                          <w:pPr>
                            <w:spacing w:after="0" w:line="240" w:lineRule="auto"/>
                            <w:rPr>
                              <w:rFonts w:asciiTheme="minorHAnsi" w:hAnsiTheme="minorHAnsi" w:cstheme="minorHAnsi"/>
                              <w:color w:val="808080"/>
                              <w:sz w:val="14"/>
                            </w:rPr>
                          </w:pPr>
                        </w:p>
                        <w:p w14:paraId="3646338E" w14:textId="77777777" w:rsidR="007651F2" w:rsidRPr="00FD2C26" w:rsidRDefault="007651F2" w:rsidP="007651F2">
                          <w:pPr>
                            <w:spacing w:after="0" w:line="240" w:lineRule="auto"/>
                            <w:rPr>
                              <w:rFonts w:asciiTheme="minorHAnsi" w:hAnsiTheme="minorHAnsi" w:cstheme="minorHAnsi"/>
                              <w:b/>
                              <w:color w:val="D20A10"/>
                              <w:sz w:val="14"/>
                            </w:rPr>
                          </w:pPr>
                          <w:r>
                            <w:rPr>
                              <w:rFonts w:asciiTheme="minorHAnsi" w:hAnsiTheme="minorHAnsi"/>
                              <w:b/>
                              <w:color w:val="D20A10"/>
                              <w:sz w:val="14"/>
                            </w:rPr>
                            <w:t>Editorial contact:</w:t>
                          </w:r>
                        </w:p>
                        <w:p w14:paraId="3E34A967"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 Spitzer</w:t>
                          </w:r>
                        </w:p>
                        <w:p w14:paraId="0553990E"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Deputy Marketing Manager</w:t>
                          </w:r>
                        </w:p>
                        <w:p w14:paraId="7323703F"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daniel.spitzer@richard-brink.de</w:t>
                          </w:r>
                        </w:p>
                        <w:p w14:paraId="319609A3"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63FC8981"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Pr>
                              <w:rFonts w:asciiTheme="minorHAnsi" w:hAnsiTheme="minorHAnsi"/>
                              <w:color w:val="808080"/>
                              <w:sz w:val="14"/>
                            </w:rPr>
                            <w:t>Publication permitted – specimen copy requested</w:t>
                          </w:r>
                        </w:p>
                        <w:p w14:paraId="6A340B27" w14:textId="77777777" w:rsidR="007651F2" w:rsidRPr="00FD2C26" w:rsidRDefault="007651F2" w:rsidP="007651F2">
                          <w:pPr>
                            <w:rPr>
                              <w:rFonts w:asciiTheme="minorHAnsi" w:hAnsiTheme="minorHAnsi" w:cstheme="minorHAns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F454B6C" id="_x0000_t202" coordsize="21600,21600" o:spt="202" path="m,l,21600r21600,l21600,xe">
              <v:stroke joinstyle="miter"/>
              <v:path gradientshapeok="t" o:connecttype="rect"/>
            </v:shapetype>
            <v:shape id="Text Box 1" o:spid="_x0000_s1027" type="#_x0000_t202" style="position:absolute;left:0;text-align:left;margin-left:392.2pt;margin-top:-193.15pt;width:126pt;height:2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" filled="f" stroked="f">
              <v:path arrowok="t"/>
              <v:textbox>
                <w:txbxContent>
                  <w:p w14:paraId="2E03DEAA"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 xml:space="preserve">Published by: </w:t>
                    </w:r>
                  </w:p>
                  <w:p w14:paraId="6581E12B" w14:textId="77777777" w:rsidR="007651F2" w:rsidRPr="00DC6F51" w:rsidRDefault="007651F2" w:rsidP="007651F2">
                    <w:pPr>
                      <w:pStyle w:val="berschrift1"/>
                      <w:spacing w:line="240" w:lineRule="auto"/>
                      <w:jc w:val="left"/>
                      <w:rPr>
                        <w:rFonts w:asciiTheme="minorHAnsi" w:hAnsiTheme="minorHAnsi" w:cstheme="minorHAnsi"/>
                        <w:color w:val="D20A10"/>
                        <w:sz w:val="14"/>
                        <w:lang w:val="de-DE"/>
                      </w:rPr>
                    </w:pPr>
                    <w:r>
                      <w:rPr>
                        <w:rFonts w:asciiTheme="minorHAnsi" w:hAnsiTheme="minorHAnsi"/>
                        <w:color w:val="D20A10"/>
                        <w:sz w:val="14"/>
                      </w:rPr>
                      <w:t xml:space="preserve">Richard Brink GmbH &amp; Co. </w:t>
                    </w:r>
                    <w:r w:rsidRPr="00DC6F51">
                      <w:rPr>
                        <w:rFonts w:asciiTheme="minorHAnsi" w:hAnsiTheme="minorHAnsi"/>
                        <w:color w:val="D20A10"/>
                        <w:sz w:val="14"/>
                        <w:lang w:val="de-DE"/>
                      </w:rPr>
                      <w:t>KG</w:t>
                    </w:r>
                  </w:p>
                  <w:p w14:paraId="42A81E6A" w14:textId="77777777" w:rsidR="007651F2" w:rsidRPr="00DC6F51" w:rsidRDefault="007651F2" w:rsidP="007651F2">
                    <w:pPr>
                      <w:spacing w:after="0" w:line="240" w:lineRule="auto"/>
                      <w:rPr>
                        <w:rFonts w:asciiTheme="minorHAnsi" w:hAnsiTheme="minorHAnsi" w:cstheme="minorHAnsi"/>
                        <w:color w:val="808080"/>
                        <w:sz w:val="14"/>
                        <w:lang w:val="de-DE"/>
                      </w:rPr>
                    </w:pPr>
                    <w:r w:rsidRPr="00DC6F51">
                      <w:rPr>
                        <w:rFonts w:asciiTheme="minorHAnsi" w:hAnsiTheme="minorHAnsi"/>
                        <w:color w:val="808080"/>
                        <w:sz w:val="14"/>
                        <w:lang w:val="de-DE"/>
                      </w:rPr>
                      <w:t>Görlitzer Strasse 1</w:t>
                    </w:r>
                  </w:p>
                  <w:p w14:paraId="46A3A2A5" w14:textId="77777777" w:rsidR="007651F2" w:rsidRPr="00DC6F51" w:rsidRDefault="007651F2" w:rsidP="007651F2">
                    <w:pPr>
                      <w:spacing w:after="0" w:line="240" w:lineRule="auto"/>
                      <w:rPr>
                        <w:rFonts w:asciiTheme="minorHAnsi" w:hAnsiTheme="minorHAnsi" w:cstheme="minorHAnsi"/>
                        <w:color w:val="808080"/>
                        <w:sz w:val="14"/>
                        <w:lang w:val="de-DE"/>
                      </w:rPr>
                    </w:pPr>
                    <w:r w:rsidRPr="00DC6F51">
                      <w:rPr>
                        <w:rFonts w:asciiTheme="minorHAnsi" w:hAnsiTheme="minorHAnsi"/>
                        <w:color w:val="808080"/>
                        <w:sz w:val="14"/>
                        <w:lang w:val="de-DE"/>
                      </w:rPr>
                      <w:t>33758 Schloss Holte-Stukenbrock</w:t>
                    </w:r>
                    <w:r w:rsidRPr="00DC6F51">
                      <w:rPr>
                        <w:rFonts w:asciiTheme="minorHAnsi" w:hAnsiTheme="minorHAnsi"/>
                        <w:color w:val="808080"/>
                        <w:sz w:val="14"/>
                        <w:lang w:val="de-DE"/>
                      </w:rPr>
                      <w:br/>
                      <w:t>Germany</w:t>
                    </w:r>
                  </w:p>
                  <w:p w14:paraId="0EA3817D"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Telephone:</w:t>
                    </w:r>
                    <w:r>
                      <w:rPr>
                        <w:rFonts w:asciiTheme="minorHAnsi" w:hAnsiTheme="minorHAnsi"/>
                        <w:color w:val="808080"/>
                        <w:sz w:val="14"/>
                      </w:rPr>
                      <w:tab/>
                      <w:t>+49 (0)5207 9504-0</w:t>
                    </w:r>
                  </w:p>
                  <w:p w14:paraId="31AB6151"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Fax:</w:t>
                    </w:r>
                    <w:r>
                      <w:rPr>
                        <w:rFonts w:asciiTheme="minorHAnsi" w:hAnsiTheme="minorHAnsi"/>
                        <w:color w:val="808080"/>
                        <w:sz w:val="14"/>
                      </w:rPr>
                      <w:tab/>
                      <w:t>+49 (0)5207 9504-20</w:t>
                    </w:r>
                  </w:p>
                  <w:p w14:paraId="16C13027"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www.richard-brink.de</w:t>
                    </w:r>
                  </w:p>
                  <w:p w14:paraId="0C6105D6"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Email: stefan.brink@richard-brink.de</w:t>
                    </w:r>
                  </w:p>
                  <w:p w14:paraId="0129A907" w14:textId="77777777" w:rsidR="007651F2" w:rsidRPr="00FD2C26" w:rsidRDefault="007651F2" w:rsidP="007651F2">
                    <w:pPr>
                      <w:spacing w:after="0" w:line="240" w:lineRule="auto"/>
                      <w:rPr>
                        <w:rFonts w:asciiTheme="minorHAnsi" w:hAnsiTheme="minorHAnsi" w:cstheme="minorHAnsi"/>
                        <w:color w:val="808080"/>
                        <w:sz w:val="14"/>
                      </w:rPr>
                    </w:pPr>
                  </w:p>
                  <w:p w14:paraId="3646338E" w14:textId="77777777" w:rsidR="007651F2" w:rsidRPr="00FD2C26" w:rsidRDefault="007651F2" w:rsidP="007651F2">
                    <w:pPr>
                      <w:spacing w:after="0" w:line="240" w:lineRule="auto"/>
                      <w:rPr>
                        <w:rFonts w:asciiTheme="minorHAnsi" w:hAnsiTheme="minorHAnsi" w:cstheme="minorHAnsi"/>
                        <w:b/>
                        <w:color w:val="D20A10"/>
                        <w:sz w:val="14"/>
                      </w:rPr>
                    </w:pPr>
                    <w:r>
                      <w:rPr>
                        <w:rFonts w:asciiTheme="minorHAnsi" w:hAnsiTheme="minorHAnsi"/>
                        <w:b/>
                        <w:color w:val="D20A10"/>
                        <w:sz w:val="14"/>
                      </w:rPr>
                      <w:t>Editorial contact:</w:t>
                    </w:r>
                  </w:p>
                  <w:p w14:paraId="3E34A967"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 Spitzer</w:t>
                    </w:r>
                  </w:p>
                  <w:p w14:paraId="0553990E"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Deputy Marketing Manager</w:t>
                    </w:r>
                  </w:p>
                  <w:p w14:paraId="7323703F"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daniel.spitzer@richard-brink.de</w:t>
                    </w:r>
                  </w:p>
                  <w:p w14:paraId="319609A3"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63FC8981"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Pr>
                        <w:rFonts w:asciiTheme="minorHAnsi" w:hAnsiTheme="minorHAnsi"/>
                        <w:color w:val="808080"/>
                        <w:sz w:val="14"/>
                      </w:rPr>
                      <w:t>Publication permitted – specimen copy requested</w:t>
                    </w:r>
                  </w:p>
                  <w:p w14:paraId="6A340B27" w14:textId="77777777" w:rsidR="007651F2" w:rsidRPr="00FD2C26" w:rsidRDefault="007651F2" w:rsidP="007651F2">
                    <w:pPr>
                      <w:rPr>
                        <w:rFonts w:asciiTheme="minorHAnsi" w:hAnsiTheme="minorHAnsi" w:cstheme="minorHAnsi"/>
                        <w:sz w:val="18"/>
                      </w:rPr>
                    </w:pPr>
                  </w:p>
                </w:txbxContent>
              </v:textbox>
            </v:shape>
          </w:pict>
        </mc:Fallback>
      </mc:AlternateContent>
    </w:r>
    <w:r w:rsidR="00B50B41">
      <w:fldChar w:fldCharType="begin"/>
    </w:r>
    <w:r w:rsidR="00B50B41">
      <w:instrText xml:space="preserve"> PAGE   \* MERGEFORMAT </w:instrText>
    </w:r>
    <w:r w:rsidR="00B50B41">
      <w:fldChar w:fldCharType="separate"/>
    </w:r>
    <w:r w:rsidR="001659AD">
      <w:t>1</w:t>
    </w:r>
    <w:r w:rsidR="00B50B41">
      <w:fldChar w:fldCharType="end"/>
    </w:r>
  </w:p>
  <w:p w14:paraId="72FB1878"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2BDD4" w14:textId="77777777" w:rsidR="00222612" w:rsidRDefault="00222612" w:rsidP="002D5283">
      <w:pPr>
        <w:spacing w:after="0" w:line="240" w:lineRule="auto"/>
      </w:pPr>
      <w:r>
        <w:separator/>
      </w:r>
    </w:p>
  </w:footnote>
  <w:footnote w:type="continuationSeparator" w:id="0">
    <w:p w14:paraId="01B3AF79" w14:textId="77777777" w:rsidR="00222612" w:rsidRDefault="00222612"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5139" w14:textId="77777777" w:rsidR="00EE7ED8" w:rsidRPr="00FD2C26" w:rsidRDefault="003D37E6">
    <w:pPr>
      <w:pStyle w:val="Kopfzeile"/>
      <w:rPr>
        <w:rFonts w:asciiTheme="minorHAnsi" w:hAnsiTheme="minorHAnsi" w:cstheme="minorHAnsi"/>
        <w:color w:val="808080"/>
        <w:sz w:val="52"/>
        <w:szCs w:val="52"/>
      </w:rPr>
    </w:pPr>
    <w:r>
      <w:rPr>
        <w:rFonts w:ascii="Verdana" w:hAnsi="Verdana"/>
        <w:noProof/>
        <w:color w:val="808080"/>
        <w:sz w:val="52"/>
      </w:rPr>
      <mc:AlternateContent>
        <mc:Choice Requires="wps">
          <w:drawing>
            <wp:anchor distT="0" distB="0" distL="114300" distR="114300" simplePos="0" relativeHeight="251657216" behindDoc="0" locked="0" layoutInCell="1" allowOverlap="1" wp14:anchorId="281E4755" wp14:editId="2CA34971">
              <wp:simplePos x="0" y="0"/>
              <wp:positionH relativeFrom="column">
                <wp:posOffset>4981575</wp:posOffset>
              </wp:positionH>
              <wp:positionV relativeFrom="paragraph">
                <wp:posOffset>-16510</wp:posOffset>
              </wp:positionV>
              <wp:extent cx="1329690" cy="1388745"/>
              <wp:effectExtent l="0" t="0" r="0" b="0"/>
              <wp:wrapNone/>
              <wp:docPr id="9557445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9690" cy="138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C8627F" w14:textId="77777777" w:rsidR="00EE7ED8" w:rsidRDefault="00B35311">
                          <w:r>
                            <w:rPr>
                              <w:noProof/>
                            </w:rPr>
                            <w:drawing>
                              <wp:inline distT="0" distB="0" distL="0" distR="0" wp14:anchorId="553FAD95" wp14:editId="06F30327">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81E4755" id="_x0000_t202" coordsize="21600,21600" o:spt="202" path="m,l,21600r21600,l21600,xe">
              <v:stroke joinstyle="miter"/>
              <v:path gradientshapeok="t" o:connecttype="rect"/>
            </v:shapetype>
            <v:shape id="Text Box 2" o:spid="_x0000_s1026" type="#_x0000_t202" style="position:absolute;margin-left:392.25pt;margin-top:-1.3pt;width:104.7pt;height:109.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" stroked="f">
              <v:path arrowok="t"/>
              <v:textbox style="mso-fit-shape-to-text:t">
                <w:txbxContent>
                  <w:p w14:paraId="57C8627F" w14:textId="77777777" w:rsidR="00EE7ED8" w:rsidRDefault="00B35311">
                    <w:r>
                      <w:rPr>
                        <w:noProof/>
                      </w:rPr>
                      <w:drawing>
                        <wp:inline distT="0" distB="0" distL="0" distR="0" wp14:anchorId="553FAD95" wp14:editId="06F30327">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mc:Fallback>
      </mc:AlternateContent>
    </w:r>
  </w:p>
  <w:p w14:paraId="2341F344" w14:textId="77777777" w:rsidR="00EE7ED8" w:rsidRPr="00FD2C26" w:rsidRDefault="00EE7ED8" w:rsidP="007D13EF">
    <w:pPr>
      <w:pStyle w:val="Kopfzeile"/>
      <w:rPr>
        <w:rFonts w:asciiTheme="minorHAnsi" w:hAnsiTheme="minorHAnsi" w:cstheme="minorHAnsi"/>
        <w:color w:val="808080"/>
        <w:sz w:val="52"/>
        <w:szCs w:val="52"/>
      </w:rPr>
    </w:pPr>
    <w:r>
      <w:rPr>
        <w:rFonts w:asciiTheme="minorHAnsi" w:hAnsiTheme="minorHAnsi"/>
        <w:color w:val="808080"/>
        <w:sz w:val="52"/>
      </w:rPr>
      <w:t>Product 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08"/>
    <w:rsid w:val="0000086C"/>
    <w:rsid w:val="00001240"/>
    <w:rsid w:val="000012C4"/>
    <w:rsid w:val="00001BF1"/>
    <w:rsid w:val="00002223"/>
    <w:rsid w:val="00002A87"/>
    <w:rsid w:val="000034E8"/>
    <w:rsid w:val="000057AE"/>
    <w:rsid w:val="00006AB6"/>
    <w:rsid w:val="0001180C"/>
    <w:rsid w:val="0001240E"/>
    <w:rsid w:val="000126D3"/>
    <w:rsid w:val="00013ACF"/>
    <w:rsid w:val="00013D62"/>
    <w:rsid w:val="000151A9"/>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1B69"/>
    <w:rsid w:val="00042088"/>
    <w:rsid w:val="00043454"/>
    <w:rsid w:val="000435D3"/>
    <w:rsid w:val="000478AE"/>
    <w:rsid w:val="00047B18"/>
    <w:rsid w:val="0005085E"/>
    <w:rsid w:val="00052171"/>
    <w:rsid w:val="00052599"/>
    <w:rsid w:val="00052CDE"/>
    <w:rsid w:val="00053C5A"/>
    <w:rsid w:val="0005545A"/>
    <w:rsid w:val="000564D2"/>
    <w:rsid w:val="00056671"/>
    <w:rsid w:val="000624C6"/>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369"/>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2DDD"/>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70"/>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3CEC"/>
    <w:rsid w:val="000E6779"/>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4C85"/>
    <w:rsid w:val="00125BCF"/>
    <w:rsid w:val="001261E4"/>
    <w:rsid w:val="00126832"/>
    <w:rsid w:val="0012714D"/>
    <w:rsid w:val="001272AF"/>
    <w:rsid w:val="00131B00"/>
    <w:rsid w:val="001334FF"/>
    <w:rsid w:val="0013426C"/>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3D3"/>
    <w:rsid w:val="001736C5"/>
    <w:rsid w:val="00173CFC"/>
    <w:rsid w:val="001775A5"/>
    <w:rsid w:val="00180F1C"/>
    <w:rsid w:val="0018106A"/>
    <w:rsid w:val="00182097"/>
    <w:rsid w:val="0018249B"/>
    <w:rsid w:val="0018295D"/>
    <w:rsid w:val="00182EC8"/>
    <w:rsid w:val="00182F19"/>
    <w:rsid w:val="00183DBD"/>
    <w:rsid w:val="00185969"/>
    <w:rsid w:val="0018645C"/>
    <w:rsid w:val="00187B7E"/>
    <w:rsid w:val="00190F1A"/>
    <w:rsid w:val="00191CE5"/>
    <w:rsid w:val="0019245E"/>
    <w:rsid w:val="0019254A"/>
    <w:rsid w:val="00195692"/>
    <w:rsid w:val="00197723"/>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5D78"/>
    <w:rsid w:val="001D6015"/>
    <w:rsid w:val="001D6A11"/>
    <w:rsid w:val="001D6BFF"/>
    <w:rsid w:val="001E0B5B"/>
    <w:rsid w:val="001E0EA5"/>
    <w:rsid w:val="001E1505"/>
    <w:rsid w:val="001E323F"/>
    <w:rsid w:val="001E66BF"/>
    <w:rsid w:val="001E6876"/>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6CD0"/>
    <w:rsid w:val="00207195"/>
    <w:rsid w:val="00207C5E"/>
    <w:rsid w:val="0021178A"/>
    <w:rsid w:val="002120FA"/>
    <w:rsid w:val="002122EB"/>
    <w:rsid w:val="00213311"/>
    <w:rsid w:val="00214F64"/>
    <w:rsid w:val="00214FCB"/>
    <w:rsid w:val="00215D76"/>
    <w:rsid w:val="0021659E"/>
    <w:rsid w:val="002176D7"/>
    <w:rsid w:val="00217ABD"/>
    <w:rsid w:val="00221A09"/>
    <w:rsid w:val="00222612"/>
    <w:rsid w:val="00222904"/>
    <w:rsid w:val="00223393"/>
    <w:rsid w:val="00223F93"/>
    <w:rsid w:val="00224F5D"/>
    <w:rsid w:val="00225374"/>
    <w:rsid w:val="00225CAB"/>
    <w:rsid w:val="0022610B"/>
    <w:rsid w:val="002261CC"/>
    <w:rsid w:val="00230531"/>
    <w:rsid w:val="00232754"/>
    <w:rsid w:val="00232DFE"/>
    <w:rsid w:val="00233C78"/>
    <w:rsid w:val="002350FB"/>
    <w:rsid w:val="0023673F"/>
    <w:rsid w:val="00236842"/>
    <w:rsid w:val="00237D06"/>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8D2"/>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38C"/>
    <w:rsid w:val="00285699"/>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CE3"/>
    <w:rsid w:val="002A4D26"/>
    <w:rsid w:val="002A4F83"/>
    <w:rsid w:val="002A5793"/>
    <w:rsid w:val="002A6046"/>
    <w:rsid w:val="002A7FAE"/>
    <w:rsid w:val="002B12DD"/>
    <w:rsid w:val="002B3028"/>
    <w:rsid w:val="002B476C"/>
    <w:rsid w:val="002B4889"/>
    <w:rsid w:val="002C2987"/>
    <w:rsid w:val="002D08D9"/>
    <w:rsid w:val="002D0E41"/>
    <w:rsid w:val="002D2304"/>
    <w:rsid w:val="002D2898"/>
    <w:rsid w:val="002D36E8"/>
    <w:rsid w:val="002D39A3"/>
    <w:rsid w:val="002D3E5D"/>
    <w:rsid w:val="002D467D"/>
    <w:rsid w:val="002D4EBE"/>
    <w:rsid w:val="002D5283"/>
    <w:rsid w:val="002D5660"/>
    <w:rsid w:val="002D5B80"/>
    <w:rsid w:val="002D5D49"/>
    <w:rsid w:val="002D6871"/>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1E62"/>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25D4"/>
    <w:rsid w:val="00314280"/>
    <w:rsid w:val="00314789"/>
    <w:rsid w:val="00314A52"/>
    <w:rsid w:val="003150B8"/>
    <w:rsid w:val="003153A7"/>
    <w:rsid w:val="00315E5E"/>
    <w:rsid w:val="003168E4"/>
    <w:rsid w:val="00316F15"/>
    <w:rsid w:val="00317078"/>
    <w:rsid w:val="003225A2"/>
    <w:rsid w:val="00322F59"/>
    <w:rsid w:val="0032344F"/>
    <w:rsid w:val="00326E79"/>
    <w:rsid w:val="00327872"/>
    <w:rsid w:val="00330AC7"/>
    <w:rsid w:val="0033208A"/>
    <w:rsid w:val="0033305B"/>
    <w:rsid w:val="00333132"/>
    <w:rsid w:val="00334B14"/>
    <w:rsid w:val="0033527C"/>
    <w:rsid w:val="00335B47"/>
    <w:rsid w:val="00336BB4"/>
    <w:rsid w:val="0033733D"/>
    <w:rsid w:val="003407DA"/>
    <w:rsid w:val="00341D8C"/>
    <w:rsid w:val="00342400"/>
    <w:rsid w:val="003445E6"/>
    <w:rsid w:val="00346E12"/>
    <w:rsid w:val="0035019C"/>
    <w:rsid w:val="00351784"/>
    <w:rsid w:val="003536DC"/>
    <w:rsid w:val="00354210"/>
    <w:rsid w:val="003568C1"/>
    <w:rsid w:val="00356B81"/>
    <w:rsid w:val="00357680"/>
    <w:rsid w:val="003603E9"/>
    <w:rsid w:val="00361C02"/>
    <w:rsid w:val="00362536"/>
    <w:rsid w:val="00362781"/>
    <w:rsid w:val="00362C14"/>
    <w:rsid w:val="00363222"/>
    <w:rsid w:val="00363E0F"/>
    <w:rsid w:val="0036451E"/>
    <w:rsid w:val="00365B2C"/>
    <w:rsid w:val="003669E8"/>
    <w:rsid w:val="0036783E"/>
    <w:rsid w:val="00371F81"/>
    <w:rsid w:val="00372B20"/>
    <w:rsid w:val="00373D77"/>
    <w:rsid w:val="0037420D"/>
    <w:rsid w:val="00374319"/>
    <w:rsid w:val="003747B1"/>
    <w:rsid w:val="00374B1E"/>
    <w:rsid w:val="00377196"/>
    <w:rsid w:val="00381A53"/>
    <w:rsid w:val="00383971"/>
    <w:rsid w:val="00383FA8"/>
    <w:rsid w:val="00385593"/>
    <w:rsid w:val="00387657"/>
    <w:rsid w:val="0039035C"/>
    <w:rsid w:val="003903D7"/>
    <w:rsid w:val="00390787"/>
    <w:rsid w:val="0039267B"/>
    <w:rsid w:val="0039279A"/>
    <w:rsid w:val="00392FF9"/>
    <w:rsid w:val="00393099"/>
    <w:rsid w:val="00395F16"/>
    <w:rsid w:val="0039764F"/>
    <w:rsid w:val="003977B7"/>
    <w:rsid w:val="003A3250"/>
    <w:rsid w:val="003A394F"/>
    <w:rsid w:val="003A3EE2"/>
    <w:rsid w:val="003A4181"/>
    <w:rsid w:val="003A4345"/>
    <w:rsid w:val="003A45C4"/>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7E6"/>
    <w:rsid w:val="003D3C81"/>
    <w:rsid w:val="003D3DF9"/>
    <w:rsid w:val="003D5A89"/>
    <w:rsid w:val="003D61FD"/>
    <w:rsid w:val="003D7FCD"/>
    <w:rsid w:val="003E0559"/>
    <w:rsid w:val="003E111B"/>
    <w:rsid w:val="003E1890"/>
    <w:rsid w:val="003E2438"/>
    <w:rsid w:val="003E2550"/>
    <w:rsid w:val="003E3760"/>
    <w:rsid w:val="003E506C"/>
    <w:rsid w:val="003E520C"/>
    <w:rsid w:val="003E5C94"/>
    <w:rsid w:val="003F34A2"/>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557"/>
    <w:rsid w:val="004217DD"/>
    <w:rsid w:val="00422999"/>
    <w:rsid w:val="00423043"/>
    <w:rsid w:val="0042342A"/>
    <w:rsid w:val="004239F5"/>
    <w:rsid w:val="00423E4A"/>
    <w:rsid w:val="004241D5"/>
    <w:rsid w:val="00424B1D"/>
    <w:rsid w:val="00424D33"/>
    <w:rsid w:val="004250A2"/>
    <w:rsid w:val="00426442"/>
    <w:rsid w:val="00426898"/>
    <w:rsid w:val="00427E51"/>
    <w:rsid w:val="00430825"/>
    <w:rsid w:val="00430FA4"/>
    <w:rsid w:val="004322B1"/>
    <w:rsid w:val="00432D1E"/>
    <w:rsid w:val="00433372"/>
    <w:rsid w:val="00434B2C"/>
    <w:rsid w:val="00435F87"/>
    <w:rsid w:val="004404FB"/>
    <w:rsid w:val="0044169F"/>
    <w:rsid w:val="00441E0F"/>
    <w:rsid w:val="0044335B"/>
    <w:rsid w:val="00446305"/>
    <w:rsid w:val="00446C0D"/>
    <w:rsid w:val="00450C97"/>
    <w:rsid w:val="00450E04"/>
    <w:rsid w:val="0045286D"/>
    <w:rsid w:val="00452FCF"/>
    <w:rsid w:val="00453CA8"/>
    <w:rsid w:val="00457B75"/>
    <w:rsid w:val="00461F5E"/>
    <w:rsid w:val="00462E50"/>
    <w:rsid w:val="00462FFC"/>
    <w:rsid w:val="00464829"/>
    <w:rsid w:val="00464DC7"/>
    <w:rsid w:val="00465F94"/>
    <w:rsid w:val="00465FCD"/>
    <w:rsid w:val="00466746"/>
    <w:rsid w:val="00466B73"/>
    <w:rsid w:val="00471AD1"/>
    <w:rsid w:val="00472058"/>
    <w:rsid w:val="004738F9"/>
    <w:rsid w:val="00473D32"/>
    <w:rsid w:val="00480B26"/>
    <w:rsid w:val="00483901"/>
    <w:rsid w:val="00486FC3"/>
    <w:rsid w:val="004874A8"/>
    <w:rsid w:val="00492754"/>
    <w:rsid w:val="004960AE"/>
    <w:rsid w:val="004962B5"/>
    <w:rsid w:val="00496FB5"/>
    <w:rsid w:val="004A0DAA"/>
    <w:rsid w:val="004A188F"/>
    <w:rsid w:val="004A32CD"/>
    <w:rsid w:val="004A4224"/>
    <w:rsid w:val="004A5171"/>
    <w:rsid w:val="004A7709"/>
    <w:rsid w:val="004B3A4F"/>
    <w:rsid w:val="004B3CF3"/>
    <w:rsid w:val="004B5AD1"/>
    <w:rsid w:val="004B65A2"/>
    <w:rsid w:val="004C0EE7"/>
    <w:rsid w:val="004C1728"/>
    <w:rsid w:val="004C1C39"/>
    <w:rsid w:val="004C2E77"/>
    <w:rsid w:val="004C309B"/>
    <w:rsid w:val="004C40C5"/>
    <w:rsid w:val="004C4236"/>
    <w:rsid w:val="004C5FF2"/>
    <w:rsid w:val="004C6E1C"/>
    <w:rsid w:val="004D0C38"/>
    <w:rsid w:val="004D13D0"/>
    <w:rsid w:val="004D2E4C"/>
    <w:rsid w:val="004D31C1"/>
    <w:rsid w:val="004D349F"/>
    <w:rsid w:val="004D34EB"/>
    <w:rsid w:val="004D5738"/>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500931"/>
    <w:rsid w:val="0050241B"/>
    <w:rsid w:val="00503477"/>
    <w:rsid w:val="00504388"/>
    <w:rsid w:val="0050457F"/>
    <w:rsid w:val="00504846"/>
    <w:rsid w:val="00512946"/>
    <w:rsid w:val="0051309E"/>
    <w:rsid w:val="0051391D"/>
    <w:rsid w:val="00513DF3"/>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1749"/>
    <w:rsid w:val="00583092"/>
    <w:rsid w:val="0058428D"/>
    <w:rsid w:val="005866BB"/>
    <w:rsid w:val="005876EC"/>
    <w:rsid w:val="00591007"/>
    <w:rsid w:val="005922CE"/>
    <w:rsid w:val="00592E59"/>
    <w:rsid w:val="00593E28"/>
    <w:rsid w:val="005976D7"/>
    <w:rsid w:val="00597F4C"/>
    <w:rsid w:val="005A1777"/>
    <w:rsid w:val="005A1AB6"/>
    <w:rsid w:val="005A3576"/>
    <w:rsid w:val="005A38B6"/>
    <w:rsid w:val="005A4953"/>
    <w:rsid w:val="005A53B7"/>
    <w:rsid w:val="005B0433"/>
    <w:rsid w:val="005B12CF"/>
    <w:rsid w:val="005B1417"/>
    <w:rsid w:val="005B1CB4"/>
    <w:rsid w:val="005B231E"/>
    <w:rsid w:val="005B25EB"/>
    <w:rsid w:val="005B3180"/>
    <w:rsid w:val="005B3938"/>
    <w:rsid w:val="005B4A61"/>
    <w:rsid w:val="005B53C3"/>
    <w:rsid w:val="005C2EC3"/>
    <w:rsid w:val="005C38CF"/>
    <w:rsid w:val="005C7991"/>
    <w:rsid w:val="005C7A76"/>
    <w:rsid w:val="005D0845"/>
    <w:rsid w:val="005D11C6"/>
    <w:rsid w:val="005D1E14"/>
    <w:rsid w:val="005D3E2B"/>
    <w:rsid w:val="005D548B"/>
    <w:rsid w:val="005D5A25"/>
    <w:rsid w:val="005D5B80"/>
    <w:rsid w:val="005D5CB8"/>
    <w:rsid w:val="005E0722"/>
    <w:rsid w:val="005E19AA"/>
    <w:rsid w:val="005E1B02"/>
    <w:rsid w:val="005E37E8"/>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E1A"/>
    <w:rsid w:val="005F6FE2"/>
    <w:rsid w:val="006004E3"/>
    <w:rsid w:val="00600B6F"/>
    <w:rsid w:val="00600DE2"/>
    <w:rsid w:val="00602B29"/>
    <w:rsid w:val="00603052"/>
    <w:rsid w:val="006031C5"/>
    <w:rsid w:val="00603A59"/>
    <w:rsid w:val="006062A4"/>
    <w:rsid w:val="00606DFA"/>
    <w:rsid w:val="00606E85"/>
    <w:rsid w:val="00610B4B"/>
    <w:rsid w:val="0061255B"/>
    <w:rsid w:val="0061427F"/>
    <w:rsid w:val="00614310"/>
    <w:rsid w:val="00615403"/>
    <w:rsid w:val="006169C3"/>
    <w:rsid w:val="00616ABD"/>
    <w:rsid w:val="006170EA"/>
    <w:rsid w:val="00620E1F"/>
    <w:rsid w:val="00620E23"/>
    <w:rsid w:val="006230E4"/>
    <w:rsid w:val="00624FB1"/>
    <w:rsid w:val="00627E2A"/>
    <w:rsid w:val="00630AD7"/>
    <w:rsid w:val="00630CF0"/>
    <w:rsid w:val="00631450"/>
    <w:rsid w:val="006319F4"/>
    <w:rsid w:val="00632517"/>
    <w:rsid w:val="00633B57"/>
    <w:rsid w:val="0063524E"/>
    <w:rsid w:val="006404DF"/>
    <w:rsid w:val="0064058C"/>
    <w:rsid w:val="00641A2C"/>
    <w:rsid w:val="00641E94"/>
    <w:rsid w:val="0064263B"/>
    <w:rsid w:val="00645636"/>
    <w:rsid w:val="006456D2"/>
    <w:rsid w:val="00646E5A"/>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77DD7"/>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1B2B"/>
    <w:rsid w:val="006B1E04"/>
    <w:rsid w:val="006B27A6"/>
    <w:rsid w:val="006B2A67"/>
    <w:rsid w:val="006B39D9"/>
    <w:rsid w:val="006B6376"/>
    <w:rsid w:val="006B74F8"/>
    <w:rsid w:val="006C14B8"/>
    <w:rsid w:val="006C18AF"/>
    <w:rsid w:val="006C254C"/>
    <w:rsid w:val="006C34A4"/>
    <w:rsid w:val="006C62FF"/>
    <w:rsid w:val="006D017A"/>
    <w:rsid w:val="006D38BD"/>
    <w:rsid w:val="006D3903"/>
    <w:rsid w:val="006D599E"/>
    <w:rsid w:val="006D71CE"/>
    <w:rsid w:val="006E08B3"/>
    <w:rsid w:val="006E1071"/>
    <w:rsid w:val="006E25F4"/>
    <w:rsid w:val="006E4CFC"/>
    <w:rsid w:val="006E67D6"/>
    <w:rsid w:val="006F055E"/>
    <w:rsid w:val="006F3100"/>
    <w:rsid w:val="006F3C58"/>
    <w:rsid w:val="006F430A"/>
    <w:rsid w:val="006F5017"/>
    <w:rsid w:val="006F5178"/>
    <w:rsid w:val="006F6311"/>
    <w:rsid w:val="006F7821"/>
    <w:rsid w:val="006F7824"/>
    <w:rsid w:val="00700940"/>
    <w:rsid w:val="00702425"/>
    <w:rsid w:val="007040FD"/>
    <w:rsid w:val="00705228"/>
    <w:rsid w:val="00705511"/>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274E1"/>
    <w:rsid w:val="0073024F"/>
    <w:rsid w:val="007305B4"/>
    <w:rsid w:val="00730CD6"/>
    <w:rsid w:val="00735D8F"/>
    <w:rsid w:val="00735ED2"/>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908"/>
    <w:rsid w:val="00760C58"/>
    <w:rsid w:val="007648CC"/>
    <w:rsid w:val="007651F2"/>
    <w:rsid w:val="007653AF"/>
    <w:rsid w:val="00765816"/>
    <w:rsid w:val="00765E54"/>
    <w:rsid w:val="007676F7"/>
    <w:rsid w:val="00770065"/>
    <w:rsid w:val="00771CF1"/>
    <w:rsid w:val="00772A61"/>
    <w:rsid w:val="00772FB5"/>
    <w:rsid w:val="0077307C"/>
    <w:rsid w:val="00774513"/>
    <w:rsid w:val="00774BD6"/>
    <w:rsid w:val="0077604C"/>
    <w:rsid w:val="007760EB"/>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1BCA"/>
    <w:rsid w:val="007964C4"/>
    <w:rsid w:val="00796FAC"/>
    <w:rsid w:val="007A0582"/>
    <w:rsid w:val="007A1AF8"/>
    <w:rsid w:val="007A1C27"/>
    <w:rsid w:val="007B0463"/>
    <w:rsid w:val="007B0767"/>
    <w:rsid w:val="007B0853"/>
    <w:rsid w:val="007B0982"/>
    <w:rsid w:val="007B0F28"/>
    <w:rsid w:val="007B1AAE"/>
    <w:rsid w:val="007B5043"/>
    <w:rsid w:val="007B6158"/>
    <w:rsid w:val="007B63B7"/>
    <w:rsid w:val="007B6F94"/>
    <w:rsid w:val="007B7C48"/>
    <w:rsid w:val="007C15A4"/>
    <w:rsid w:val="007C1648"/>
    <w:rsid w:val="007C1C6A"/>
    <w:rsid w:val="007C3D15"/>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088"/>
    <w:rsid w:val="007E1C39"/>
    <w:rsid w:val="007E44B6"/>
    <w:rsid w:val="007E4AFE"/>
    <w:rsid w:val="007E5821"/>
    <w:rsid w:val="007E6042"/>
    <w:rsid w:val="007E6674"/>
    <w:rsid w:val="007E735E"/>
    <w:rsid w:val="007E7787"/>
    <w:rsid w:val="007F09AC"/>
    <w:rsid w:val="007F26A4"/>
    <w:rsid w:val="007F40DD"/>
    <w:rsid w:val="007F4574"/>
    <w:rsid w:val="007F47D7"/>
    <w:rsid w:val="007F591B"/>
    <w:rsid w:val="007F5A9E"/>
    <w:rsid w:val="008009F3"/>
    <w:rsid w:val="00800EE2"/>
    <w:rsid w:val="008011CF"/>
    <w:rsid w:val="008014C2"/>
    <w:rsid w:val="0080218D"/>
    <w:rsid w:val="00803015"/>
    <w:rsid w:val="00806550"/>
    <w:rsid w:val="00807F31"/>
    <w:rsid w:val="00813933"/>
    <w:rsid w:val="008141DC"/>
    <w:rsid w:val="00814259"/>
    <w:rsid w:val="008144F6"/>
    <w:rsid w:val="00814F69"/>
    <w:rsid w:val="00816A59"/>
    <w:rsid w:val="00816A96"/>
    <w:rsid w:val="00817578"/>
    <w:rsid w:val="00817C42"/>
    <w:rsid w:val="008223F4"/>
    <w:rsid w:val="008232A4"/>
    <w:rsid w:val="0082539B"/>
    <w:rsid w:val="00825BB1"/>
    <w:rsid w:val="008271B5"/>
    <w:rsid w:val="00827218"/>
    <w:rsid w:val="00830BF0"/>
    <w:rsid w:val="00831ECE"/>
    <w:rsid w:val="0083307B"/>
    <w:rsid w:val="00833C3F"/>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55AEB"/>
    <w:rsid w:val="00856FB0"/>
    <w:rsid w:val="00861450"/>
    <w:rsid w:val="00862A46"/>
    <w:rsid w:val="00862B2D"/>
    <w:rsid w:val="00863223"/>
    <w:rsid w:val="008639A1"/>
    <w:rsid w:val="00865027"/>
    <w:rsid w:val="008655D1"/>
    <w:rsid w:val="00865655"/>
    <w:rsid w:val="0086581E"/>
    <w:rsid w:val="008668DE"/>
    <w:rsid w:val="00867B4E"/>
    <w:rsid w:val="00867E92"/>
    <w:rsid w:val="008718AF"/>
    <w:rsid w:val="0087352E"/>
    <w:rsid w:val="008745AA"/>
    <w:rsid w:val="008761A9"/>
    <w:rsid w:val="008778DA"/>
    <w:rsid w:val="008800E5"/>
    <w:rsid w:val="00880157"/>
    <w:rsid w:val="00880EDA"/>
    <w:rsid w:val="008812D3"/>
    <w:rsid w:val="008819C5"/>
    <w:rsid w:val="00882377"/>
    <w:rsid w:val="00884D68"/>
    <w:rsid w:val="00885FE1"/>
    <w:rsid w:val="0088742B"/>
    <w:rsid w:val="00890F73"/>
    <w:rsid w:val="0089108B"/>
    <w:rsid w:val="00893741"/>
    <w:rsid w:val="00895547"/>
    <w:rsid w:val="00895721"/>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50B5"/>
    <w:rsid w:val="008C7F99"/>
    <w:rsid w:val="008D18BF"/>
    <w:rsid w:val="008D27AF"/>
    <w:rsid w:val="008D2CE1"/>
    <w:rsid w:val="008D3258"/>
    <w:rsid w:val="008D3D22"/>
    <w:rsid w:val="008D4620"/>
    <w:rsid w:val="008D784C"/>
    <w:rsid w:val="008D7F34"/>
    <w:rsid w:val="008E00F1"/>
    <w:rsid w:val="008E0E30"/>
    <w:rsid w:val="008E3A19"/>
    <w:rsid w:val="008E4225"/>
    <w:rsid w:val="008E4E1C"/>
    <w:rsid w:val="008E696A"/>
    <w:rsid w:val="008E7239"/>
    <w:rsid w:val="008F0295"/>
    <w:rsid w:val="008F0A43"/>
    <w:rsid w:val="008F178C"/>
    <w:rsid w:val="008F2BE6"/>
    <w:rsid w:val="008F4F23"/>
    <w:rsid w:val="008F5334"/>
    <w:rsid w:val="008F62CA"/>
    <w:rsid w:val="008F69FB"/>
    <w:rsid w:val="00901971"/>
    <w:rsid w:val="0090463A"/>
    <w:rsid w:val="00904C07"/>
    <w:rsid w:val="0090616A"/>
    <w:rsid w:val="00907E2E"/>
    <w:rsid w:val="00907E7F"/>
    <w:rsid w:val="00910227"/>
    <w:rsid w:val="009124FD"/>
    <w:rsid w:val="009127C0"/>
    <w:rsid w:val="00912CA3"/>
    <w:rsid w:val="00915604"/>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46A03"/>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D6BE5"/>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528A"/>
    <w:rsid w:val="00A26427"/>
    <w:rsid w:val="00A26AD2"/>
    <w:rsid w:val="00A26D8B"/>
    <w:rsid w:val="00A313FE"/>
    <w:rsid w:val="00A31F95"/>
    <w:rsid w:val="00A34EE3"/>
    <w:rsid w:val="00A35FCF"/>
    <w:rsid w:val="00A36617"/>
    <w:rsid w:val="00A37279"/>
    <w:rsid w:val="00A422F7"/>
    <w:rsid w:val="00A45131"/>
    <w:rsid w:val="00A47C0B"/>
    <w:rsid w:val="00A50D55"/>
    <w:rsid w:val="00A50F7C"/>
    <w:rsid w:val="00A51560"/>
    <w:rsid w:val="00A5161F"/>
    <w:rsid w:val="00A52EB0"/>
    <w:rsid w:val="00A5328A"/>
    <w:rsid w:val="00A53ABF"/>
    <w:rsid w:val="00A545EF"/>
    <w:rsid w:val="00A55870"/>
    <w:rsid w:val="00A55FC2"/>
    <w:rsid w:val="00A56EEB"/>
    <w:rsid w:val="00A57489"/>
    <w:rsid w:val="00A57D50"/>
    <w:rsid w:val="00A65066"/>
    <w:rsid w:val="00A6538C"/>
    <w:rsid w:val="00A655A2"/>
    <w:rsid w:val="00A65EB3"/>
    <w:rsid w:val="00A66E20"/>
    <w:rsid w:val="00A72386"/>
    <w:rsid w:val="00A723FF"/>
    <w:rsid w:val="00A7387E"/>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28C"/>
    <w:rsid w:val="00AA0F2D"/>
    <w:rsid w:val="00AA105F"/>
    <w:rsid w:val="00AA14A7"/>
    <w:rsid w:val="00AA1DA2"/>
    <w:rsid w:val="00AA243E"/>
    <w:rsid w:val="00AA4B0B"/>
    <w:rsid w:val="00AA4CCC"/>
    <w:rsid w:val="00AA553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22FA"/>
    <w:rsid w:val="00AC63E2"/>
    <w:rsid w:val="00AC70BF"/>
    <w:rsid w:val="00AC728E"/>
    <w:rsid w:val="00AD0CE9"/>
    <w:rsid w:val="00AD2679"/>
    <w:rsid w:val="00AD2B39"/>
    <w:rsid w:val="00AD468D"/>
    <w:rsid w:val="00AD51D1"/>
    <w:rsid w:val="00AD5B4C"/>
    <w:rsid w:val="00AD624D"/>
    <w:rsid w:val="00AD6313"/>
    <w:rsid w:val="00AD6D18"/>
    <w:rsid w:val="00AE0645"/>
    <w:rsid w:val="00AE2A25"/>
    <w:rsid w:val="00AE4099"/>
    <w:rsid w:val="00AE5801"/>
    <w:rsid w:val="00AE6333"/>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1F09"/>
    <w:rsid w:val="00B22D70"/>
    <w:rsid w:val="00B25796"/>
    <w:rsid w:val="00B25AAB"/>
    <w:rsid w:val="00B27799"/>
    <w:rsid w:val="00B27C0C"/>
    <w:rsid w:val="00B30570"/>
    <w:rsid w:val="00B30CBB"/>
    <w:rsid w:val="00B31420"/>
    <w:rsid w:val="00B328C8"/>
    <w:rsid w:val="00B3301E"/>
    <w:rsid w:val="00B340AD"/>
    <w:rsid w:val="00B3486B"/>
    <w:rsid w:val="00B35311"/>
    <w:rsid w:val="00B35F56"/>
    <w:rsid w:val="00B376CC"/>
    <w:rsid w:val="00B3772F"/>
    <w:rsid w:val="00B37ED5"/>
    <w:rsid w:val="00B40829"/>
    <w:rsid w:val="00B41529"/>
    <w:rsid w:val="00B433D1"/>
    <w:rsid w:val="00B43D46"/>
    <w:rsid w:val="00B446BD"/>
    <w:rsid w:val="00B4554A"/>
    <w:rsid w:val="00B45EC8"/>
    <w:rsid w:val="00B460A0"/>
    <w:rsid w:val="00B46146"/>
    <w:rsid w:val="00B464C0"/>
    <w:rsid w:val="00B50B41"/>
    <w:rsid w:val="00B53D2E"/>
    <w:rsid w:val="00B53E64"/>
    <w:rsid w:val="00B54524"/>
    <w:rsid w:val="00B546B4"/>
    <w:rsid w:val="00B5581E"/>
    <w:rsid w:val="00B5671F"/>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4A38"/>
    <w:rsid w:val="00B951E5"/>
    <w:rsid w:val="00B9549D"/>
    <w:rsid w:val="00BA06A7"/>
    <w:rsid w:val="00BA0E0A"/>
    <w:rsid w:val="00BA107B"/>
    <w:rsid w:val="00BA1C0A"/>
    <w:rsid w:val="00BA22D8"/>
    <w:rsid w:val="00BA260F"/>
    <w:rsid w:val="00BA270C"/>
    <w:rsid w:val="00BA2E18"/>
    <w:rsid w:val="00BA4934"/>
    <w:rsid w:val="00BA4CDC"/>
    <w:rsid w:val="00BA50C8"/>
    <w:rsid w:val="00BA521B"/>
    <w:rsid w:val="00BA5313"/>
    <w:rsid w:val="00BA5418"/>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3E71"/>
    <w:rsid w:val="00BF4258"/>
    <w:rsid w:val="00BF4B95"/>
    <w:rsid w:val="00BF638C"/>
    <w:rsid w:val="00BF79F1"/>
    <w:rsid w:val="00BF7F2F"/>
    <w:rsid w:val="00C02739"/>
    <w:rsid w:val="00C043A9"/>
    <w:rsid w:val="00C05183"/>
    <w:rsid w:val="00C05C76"/>
    <w:rsid w:val="00C05FCD"/>
    <w:rsid w:val="00C06F59"/>
    <w:rsid w:val="00C06FC7"/>
    <w:rsid w:val="00C076EC"/>
    <w:rsid w:val="00C1097F"/>
    <w:rsid w:val="00C12084"/>
    <w:rsid w:val="00C1266B"/>
    <w:rsid w:val="00C1359D"/>
    <w:rsid w:val="00C1431E"/>
    <w:rsid w:val="00C147B4"/>
    <w:rsid w:val="00C14B48"/>
    <w:rsid w:val="00C151EA"/>
    <w:rsid w:val="00C152FB"/>
    <w:rsid w:val="00C17481"/>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46ACF"/>
    <w:rsid w:val="00C503AF"/>
    <w:rsid w:val="00C511CB"/>
    <w:rsid w:val="00C542FD"/>
    <w:rsid w:val="00C54314"/>
    <w:rsid w:val="00C545BA"/>
    <w:rsid w:val="00C55CBC"/>
    <w:rsid w:val="00C55F0B"/>
    <w:rsid w:val="00C57211"/>
    <w:rsid w:val="00C62910"/>
    <w:rsid w:val="00C639DE"/>
    <w:rsid w:val="00C63B9A"/>
    <w:rsid w:val="00C63CAA"/>
    <w:rsid w:val="00C63FC4"/>
    <w:rsid w:val="00C65677"/>
    <w:rsid w:val="00C66CB7"/>
    <w:rsid w:val="00C6733A"/>
    <w:rsid w:val="00C71EA6"/>
    <w:rsid w:val="00C76221"/>
    <w:rsid w:val="00C77294"/>
    <w:rsid w:val="00C77A01"/>
    <w:rsid w:val="00C77BE9"/>
    <w:rsid w:val="00C80B77"/>
    <w:rsid w:val="00C80CD4"/>
    <w:rsid w:val="00C82CAB"/>
    <w:rsid w:val="00C8436C"/>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15C"/>
    <w:rsid w:val="00CD34AB"/>
    <w:rsid w:val="00CD367C"/>
    <w:rsid w:val="00CD401E"/>
    <w:rsid w:val="00CD475D"/>
    <w:rsid w:val="00CD50B6"/>
    <w:rsid w:val="00CD5792"/>
    <w:rsid w:val="00CD63B0"/>
    <w:rsid w:val="00CD774F"/>
    <w:rsid w:val="00CE0EFB"/>
    <w:rsid w:val="00CE17B7"/>
    <w:rsid w:val="00CE193B"/>
    <w:rsid w:val="00CE1D0C"/>
    <w:rsid w:val="00CE3A44"/>
    <w:rsid w:val="00CE3ABB"/>
    <w:rsid w:val="00CE41AC"/>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1832"/>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9AA"/>
    <w:rsid w:val="00D21D9D"/>
    <w:rsid w:val="00D21E4B"/>
    <w:rsid w:val="00D21EEC"/>
    <w:rsid w:val="00D22682"/>
    <w:rsid w:val="00D229DA"/>
    <w:rsid w:val="00D22F3D"/>
    <w:rsid w:val="00D24D8F"/>
    <w:rsid w:val="00D25D6D"/>
    <w:rsid w:val="00D26D7E"/>
    <w:rsid w:val="00D31393"/>
    <w:rsid w:val="00D31404"/>
    <w:rsid w:val="00D327AD"/>
    <w:rsid w:val="00D33ECB"/>
    <w:rsid w:val="00D348AF"/>
    <w:rsid w:val="00D400CB"/>
    <w:rsid w:val="00D42943"/>
    <w:rsid w:val="00D42BAB"/>
    <w:rsid w:val="00D45305"/>
    <w:rsid w:val="00D460B1"/>
    <w:rsid w:val="00D46D99"/>
    <w:rsid w:val="00D478BB"/>
    <w:rsid w:val="00D47E82"/>
    <w:rsid w:val="00D5002B"/>
    <w:rsid w:val="00D50BB1"/>
    <w:rsid w:val="00D52E72"/>
    <w:rsid w:val="00D53D8F"/>
    <w:rsid w:val="00D54792"/>
    <w:rsid w:val="00D54920"/>
    <w:rsid w:val="00D5520D"/>
    <w:rsid w:val="00D5577C"/>
    <w:rsid w:val="00D55D61"/>
    <w:rsid w:val="00D566C2"/>
    <w:rsid w:val="00D60F3D"/>
    <w:rsid w:val="00D61F05"/>
    <w:rsid w:val="00D64557"/>
    <w:rsid w:val="00D64DAE"/>
    <w:rsid w:val="00D65FD8"/>
    <w:rsid w:val="00D6658C"/>
    <w:rsid w:val="00D6680D"/>
    <w:rsid w:val="00D678B1"/>
    <w:rsid w:val="00D67C3F"/>
    <w:rsid w:val="00D7100A"/>
    <w:rsid w:val="00D718EA"/>
    <w:rsid w:val="00D71DF8"/>
    <w:rsid w:val="00D72DDE"/>
    <w:rsid w:val="00D757AB"/>
    <w:rsid w:val="00D76287"/>
    <w:rsid w:val="00D76A42"/>
    <w:rsid w:val="00D80E24"/>
    <w:rsid w:val="00D81101"/>
    <w:rsid w:val="00D814B9"/>
    <w:rsid w:val="00D817B5"/>
    <w:rsid w:val="00D83545"/>
    <w:rsid w:val="00D837CD"/>
    <w:rsid w:val="00D86E76"/>
    <w:rsid w:val="00D87255"/>
    <w:rsid w:val="00D87532"/>
    <w:rsid w:val="00D90001"/>
    <w:rsid w:val="00D90736"/>
    <w:rsid w:val="00D90ADD"/>
    <w:rsid w:val="00D91161"/>
    <w:rsid w:val="00D9374A"/>
    <w:rsid w:val="00D93761"/>
    <w:rsid w:val="00D93A6C"/>
    <w:rsid w:val="00D953C9"/>
    <w:rsid w:val="00D95C76"/>
    <w:rsid w:val="00D96294"/>
    <w:rsid w:val="00D96302"/>
    <w:rsid w:val="00DA1329"/>
    <w:rsid w:val="00DA244A"/>
    <w:rsid w:val="00DA441E"/>
    <w:rsid w:val="00DA57E1"/>
    <w:rsid w:val="00DA5B1D"/>
    <w:rsid w:val="00DA60A9"/>
    <w:rsid w:val="00DA64C8"/>
    <w:rsid w:val="00DA6639"/>
    <w:rsid w:val="00DA7C05"/>
    <w:rsid w:val="00DA7E81"/>
    <w:rsid w:val="00DB0880"/>
    <w:rsid w:val="00DB0DAA"/>
    <w:rsid w:val="00DB0DB5"/>
    <w:rsid w:val="00DB0DE2"/>
    <w:rsid w:val="00DB0E8C"/>
    <w:rsid w:val="00DB3636"/>
    <w:rsid w:val="00DB3D15"/>
    <w:rsid w:val="00DB4D2F"/>
    <w:rsid w:val="00DB4EB2"/>
    <w:rsid w:val="00DC203B"/>
    <w:rsid w:val="00DC2126"/>
    <w:rsid w:val="00DC227C"/>
    <w:rsid w:val="00DC3716"/>
    <w:rsid w:val="00DC5665"/>
    <w:rsid w:val="00DC57D5"/>
    <w:rsid w:val="00DC5C25"/>
    <w:rsid w:val="00DC6F51"/>
    <w:rsid w:val="00DD18CF"/>
    <w:rsid w:val="00DD2074"/>
    <w:rsid w:val="00DD2547"/>
    <w:rsid w:val="00DD2A93"/>
    <w:rsid w:val="00DD42E4"/>
    <w:rsid w:val="00DD43F8"/>
    <w:rsid w:val="00DD5F36"/>
    <w:rsid w:val="00DD6880"/>
    <w:rsid w:val="00DD79D2"/>
    <w:rsid w:val="00DD7DF7"/>
    <w:rsid w:val="00DE1228"/>
    <w:rsid w:val="00DE259C"/>
    <w:rsid w:val="00DE59F8"/>
    <w:rsid w:val="00DF062E"/>
    <w:rsid w:val="00DF3A97"/>
    <w:rsid w:val="00DF3F20"/>
    <w:rsid w:val="00DF4EB2"/>
    <w:rsid w:val="00DF76FE"/>
    <w:rsid w:val="00E01456"/>
    <w:rsid w:val="00E0284F"/>
    <w:rsid w:val="00E02B1F"/>
    <w:rsid w:val="00E077E3"/>
    <w:rsid w:val="00E110A2"/>
    <w:rsid w:val="00E12CA3"/>
    <w:rsid w:val="00E13804"/>
    <w:rsid w:val="00E14A86"/>
    <w:rsid w:val="00E15DCE"/>
    <w:rsid w:val="00E17643"/>
    <w:rsid w:val="00E20351"/>
    <w:rsid w:val="00E20DB6"/>
    <w:rsid w:val="00E242FB"/>
    <w:rsid w:val="00E24703"/>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0076"/>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3F52"/>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6220"/>
    <w:rsid w:val="00EB67FE"/>
    <w:rsid w:val="00EB7238"/>
    <w:rsid w:val="00EB724A"/>
    <w:rsid w:val="00EC0730"/>
    <w:rsid w:val="00EC0962"/>
    <w:rsid w:val="00EC0E39"/>
    <w:rsid w:val="00EC19F6"/>
    <w:rsid w:val="00EC4D93"/>
    <w:rsid w:val="00EC7CA8"/>
    <w:rsid w:val="00ED05E1"/>
    <w:rsid w:val="00ED4836"/>
    <w:rsid w:val="00ED4972"/>
    <w:rsid w:val="00ED52AD"/>
    <w:rsid w:val="00ED5794"/>
    <w:rsid w:val="00ED65D3"/>
    <w:rsid w:val="00ED6B5D"/>
    <w:rsid w:val="00ED7BB0"/>
    <w:rsid w:val="00ED7BE8"/>
    <w:rsid w:val="00EE026B"/>
    <w:rsid w:val="00EE12EC"/>
    <w:rsid w:val="00EE1B51"/>
    <w:rsid w:val="00EE1F68"/>
    <w:rsid w:val="00EE34C6"/>
    <w:rsid w:val="00EE3D45"/>
    <w:rsid w:val="00EE53CF"/>
    <w:rsid w:val="00EE5764"/>
    <w:rsid w:val="00EE5E4E"/>
    <w:rsid w:val="00EE6034"/>
    <w:rsid w:val="00EE64DA"/>
    <w:rsid w:val="00EE6DF8"/>
    <w:rsid w:val="00EE7ED8"/>
    <w:rsid w:val="00EF01B0"/>
    <w:rsid w:val="00EF0339"/>
    <w:rsid w:val="00EF1585"/>
    <w:rsid w:val="00EF1E2F"/>
    <w:rsid w:val="00EF3D18"/>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1F3"/>
    <w:rsid w:val="00F21758"/>
    <w:rsid w:val="00F21F33"/>
    <w:rsid w:val="00F24164"/>
    <w:rsid w:val="00F265AA"/>
    <w:rsid w:val="00F27442"/>
    <w:rsid w:val="00F27F53"/>
    <w:rsid w:val="00F3097C"/>
    <w:rsid w:val="00F330CA"/>
    <w:rsid w:val="00F3361A"/>
    <w:rsid w:val="00F348AC"/>
    <w:rsid w:val="00F34C91"/>
    <w:rsid w:val="00F3663F"/>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61F1"/>
    <w:rsid w:val="00F96D6C"/>
    <w:rsid w:val="00FA11AB"/>
    <w:rsid w:val="00FA158A"/>
    <w:rsid w:val="00FA31AB"/>
    <w:rsid w:val="00FA3B9B"/>
    <w:rsid w:val="00FA404C"/>
    <w:rsid w:val="00FA4743"/>
    <w:rsid w:val="00FA4E3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2C26"/>
    <w:rsid w:val="00FD32BF"/>
    <w:rsid w:val="00FD4907"/>
    <w:rsid w:val="00FD4A82"/>
    <w:rsid w:val="00FD5BED"/>
    <w:rsid w:val="00FD5C9B"/>
    <w:rsid w:val="00FE005B"/>
    <w:rsid w:val="00FE0648"/>
    <w:rsid w:val="00FE3911"/>
    <w:rsid w:val="00FE652D"/>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B052B"/>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B5671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53282781">
      <w:bodyDiv w:val="1"/>
      <w:marLeft w:val="0"/>
      <w:marRight w:val="0"/>
      <w:marTop w:val="0"/>
      <w:marBottom w:val="0"/>
      <w:divBdr>
        <w:top w:val="none" w:sz="0" w:space="0" w:color="auto"/>
        <w:left w:val="none" w:sz="0" w:space="0" w:color="auto"/>
        <w:bottom w:val="none" w:sz="0" w:space="0" w:color="auto"/>
        <w:right w:val="none" w:sz="0" w:space="0" w:color="auto"/>
      </w:divBdr>
      <w:divsChild>
        <w:div w:id="1469974522">
          <w:marLeft w:val="0"/>
          <w:marRight w:val="0"/>
          <w:marTop w:val="0"/>
          <w:marBottom w:val="0"/>
          <w:divBdr>
            <w:top w:val="none" w:sz="0" w:space="0" w:color="auto"/>
            <w:left w:val="none" w:sz="0" w:space="0" w:color="auto"/>
            <w:bottom w:val="none" w:sz="0" w:space="0" w:color="auto"/>
            <w:right w:val="none" w:sz="0" w:space="0" w:color="auto"/>
          </w:divBdr>
          <w:divsChild>
            <w:div w:id="412822406">
              <w:marLeft w:val="0"/>
              <w:marRight w:val="0"/>
              <w:marTop w:val="0"/>
              <w:marBottom w:val="0"/>
              <w:divBdr>
                <w:top w:val="none" w:sz="0" w:space="0" w:color="auto"/>
                <w:left w:val="none" w:sz="0" w:space="0" w:color="auto"/>
                <w:bottom w:val="none" w:sz="0" w:space="0" w:color="auto"/>
                <w:right w:val="none" w:sz="0" w:space="0" w:color="auto"/>
              </w:divBdr>
              <w:divsChild>
                <w:div w:id="170680227">
                  <w:marLeft w:val="0"/>
                  <w:marRight w:val="0"/>
                  <w:marTop w:val="0"/>
                  <w:marBottom w:val="0"/>
                  <w:divBdr>
                    <w:top w:val="none" w:sz="0" w:space="0" w:color="auto"/>
                    <w:left w:val="none" w:sz="0" w:space="0" w:color="auto"/>
                    <w:bottom w:val="none" w:sz="0" w:space="0" w:color="auto"/>
                    <w:right w:val="none" w:sz="0" w:space="0" w:color="auto"/>
                  </w:divBdr>
                  <w:divsChild>
                    <w:div w:id="1366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198860494">
      <w:bodyDiv w:val="1"/>
      <w:marLeft w:val="0"/>
      <w:marRight w:val="0"/>
      <w:marTop w:val="0"/>
      <w:marBottom w:val="0"/>
      <w:divBdr>
        <w:top w:val="none" w:sz="0" w:space="0" w:color="auto"/>
        <w:left w:val="none" w:sz="0" w:space="0" w:color="auto"/>
        <w:bottom w:val="none" w:sz="0" w:space="0" w:color="auto"/>
        <w:right w:val="none" w:sz="0" w:space="0" w:color="auto"/>
      </w:divBdr>
      <w:divsChild>
        <w:div w:id="601229143">
          <w:marLeft w:val="0"/>
          <w:marRight w:val="0"/>
          <w:marTop w:val="0"/>
          <w:marBottom w:val="0"/>
          <w:divBdr>
            <w:top w:val="none" w:sz="0" w:space="0" w:color="auto"/>
            <w:left w:val="none" w:sz="0" w:space="0" w:color="auto"/>
            <w:bottom w:val="none" w:sz="0" w:space="0" w:color="auto"/>
            <w:right w:val="none" w:sz="0" w:space="0" w:color="auto"/>
          </w:divBdr>
          <w:divsChild>
            <w:div w:id="1757480764">
              <w:marLeft w:val="0"/>
              <w:marRight w:val="0"/>
              <w:marTop w:val="0"/>
              <w:marBottom w:val="0"/>
              <w:divBdr>
                <w:top w:val="none" w:sz="0" w:space="0" w:color="auto"/>
                <w:left w:val="none" w:sz="0" w:space="0" w:color="auto"/>
                <w:bottom w:val="none" w:sz="0" w:space="0" w:color="auto"/>
                <w:right w:val="none" w:sz="0" w:space="0" w:color="auto"/>
              </w:divBdr>
              <w:divsChild>
                <w:div w:id="1090005167">
                  <w:marLeft w:val="0"/>
                  <w:marRight w:val="0"/>
                  <w:marTop w:val="0"/>
                  <w:marBottom w:val="0"/>
                  <w:divBdr>
                    <w:top w:val="none" w:sz="0" w:space="0" w:color="auto"/>
                    <w:left w:val="none" w:sz="0" w:space="0" w:color="auto"/>
                    <w:bottom w:val="none" w:sz="0" w:space="0" w:color="auto"/>
                    <w:right w:val="none" w:sz="0" w:space="0" w:color="auto"/>
                  </w:divBdr>
                  <w:divsChild>
                    <w:div w:id="6770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6069">
      <w:bodyDiv w:val="1"/>
      <w:marLeft w:val="0"/>
      <w:marRight w:val="0"/>
      <w:marTop w:val="0"/>
      <w:marBottom w:val="0"/>
      <w:divBdr>
        <w:top w:val="none" w:sz="0" w:space="0" w:color="auto"/>
        <w:left w:val="none" w:sz="0" w:space="0" w:color="auto"/>
        <w:bottom w:val="none" w:sz="0" w:space="0" w:color="auto"/>
        <w:right w:val="none" w:sz="0" w:space="0" w:color="auto"/>
      </w:divBdr>
      <w:divsChild>
        <w:div w:id="568930731">
          <w:marLeft w:val="0"/>
          <w:marRight w:val="0"/>
          <w:marTop w:val="0"/>
          <w:marBottom w:val="0"/>
          <w:divBdr>
            <w:top w:val="none" w:sz="0" w:space="0" w:color="auto"/>
            <w:left w:val="none" w:sz="0" w:space="0" w:color="auto"/>
            <w:bottom w:val="none" w:sz="0" w:space="0" w:color="auto"/>
            <w:right w:val="none" w:sz="0" w:space="0" w:color="auto"/>
          </w:divBdr>
          <w:divsChild>
            <w:div w:id="130901704">
              <w:marLeft w:val="0"/>
              <w:marRight w:val="0"/>
              <w:marTop w:val="0"/>
              <w:marBottom w:val="0"/>
              <w:divBdr>
                <w:top w:val="none" w:sz="0" w:space="0" w:color="auto"/>
                <w:left w:val="none" w:sz="0" w:space="0" w:color="auto"/>
                <w:bottom w:val="none" w:sz="0" w:space="0" w:color="auto"/>
                <w:right w:val="none" w:sz="0" w:space="0" w:color="auto"/>
              </w:divBdr>
              <w:divsChild>
                <w:div w:id="1756047573">
                  <w:marLeft w:val="0"/>
                  <w:marRight w:val="0"/>
                  <w:marTop w:val="0"/>
                  <w:marBottom w:val="0"/>
                  <w:divBdr>
                    <w:top w:val="none" w:sz="0" w:space="0" w:color="auto"/>
                    <w:left w:val="none" w:sz="0" w:space="0" w:color="auto"/>
                    <w:bottom w:val="none" w:sz="0" w:space="0" w:color="auto"/>
                    <w:right w:val="none" w:sz="0" w:space="0" w:color="auto"/>
                  </w:divBdr>
                  <w:divsChild>
                    <w:div w:id="13610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3330">
      <w:bodyDiv w:val="1"/>
      <w:marLeft w:val="0"/>
      <w:marRight w:val="0"/>
      <w:marTop w:val="0"/>
      <w:marBottom w:val="0"/>
      <w:divBdr>
        <w:top w:val="none" w:sz="0" w:space="0" w:color="auto"/>
        <w:left w:val="none" w:sz="0" w:space="0" w:color="auto"/>
        <w:bottom w:val="none" w:sz="0" w:space="0" w:color="auto"/>
        <w:right w:val="none" w:sz="0" w:space="0" w:color="auto"/>
      </w:divBdr>
      <w:divsChild>
        <w:div w:id="1908563321">
          <w:marLeft w:val="0"/>
          <w:marRight w:val="0"/>
          <w:marTop w:val="0"/>
          <w:marBottom w:val="0"/>
          <w:divBdr>
            <w:top w:val="none" w:sz="0" w:space="0" w:color="auto"/>
            <w:left w:val="none" w:sz="0" w:space="0" w:color="auto"/>
            <w:bottom w:val="none" w:sz="0" w:space="0" w:color="auto"/>
            <w:right w:val="none" w:sz="0" w:space="0" w:color="auto"/>
          </w:divBdr>
          <w:divsChild>
            <w:div w:id="293022182">
              <w:marLeft w:val="0"/>
              <w:marRight w:val="0"/>
              <w:marTop w:val="0"/>
              <w:marBottom w:val="0"/>
              <w:divBdr>
                <w:top w:val="none" w:sz="0" w:space="0" w:color="auto"/>
                <w:left w:val="none" w:sz="0" w:space="0" w:color="auto"/>
                <w:bottom w:val="none" w:sz="0" w:space="0" w:color="auto"/>
                <w:right w:val="none" w:sz="0" w:space="0" w:color="auto"/>
              </w:divBdr>
              <w:divsChild>
                <w:div w:id="817579217">
                  <w:marLeft w:val="0"/>
                  <w:marRight w:val="0"/>
                  <w:marTop w:val="0"/>
                  <w:marBottom w:val="0"/>
                  <w:divBdr>
                    <w:top w:val="none" w:sz="0" w:space="0" w:color="auto"/>
                    <w:left w:val="none" w:sz="0" w:space="0" w:color="auto"/>
                    <w:bottom w:val="none" w:sz="0" w:space="0" w:color="auto"/>
                    <w:right w:val="none" w:sz="0" w:space="0" w:color="auto"/>
                  </w:divBdr>
                  <w:divsChild>
                    <w:div w:id="1085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53794426">
      <w:bodyDiv w:val="1"/>
      <w:marLeft w:val="0"/>
      <w:marRight w:val="0"/>
      <w:marTop w:val="0"/>
      <w:marBottom w:val="0"/>
      <w:divBdr>
        <w:top w:val="none" w:sz="0" w:space="0" w:color="auto"/>
        <w:left w:val="none" w:sz="0" w:space="0" w:color="auto"/>
        <w:bottom w:val="none" w:sz="0" w:space="0" w:color="auto"/>
        <w:right w:val="none" w:sz="0" w:space="0" w:color="auto"/>
      </w:divBdr>
      <w:divsChild>
        <w:div w:id="1136529667">
          <w:marLeft w:val="0"/>
          <w:marRight w:val="0"/>
          <w:marTop w:val="0"/>
          <w:marBottom w:val="0"/>
          <w:divBdr>
            <w:top w:val="none" w:sz="0" w:space="0" w:color="auto"/>
            <w:left w:val="none" w:sz="0" w:space="0" w:color="auto"/>
            <w:bottom w:val="none" w:sz="0" w:space="0" w:color="auto"/>
            <w:right w:val="none" w:sz="0" w:space="0" w:color="auto"/>
          </w:divBdr>
          <w:divsChild>
            <w:div w:id="18431919">
              <w:marLeft w:val="0"/>
              <w:marRight w:val="0"/>
              <w:marTop w:val="0"/>
              <w:marBottom w:val="0"/>
              <w:divBdr>
                <w:top w:val="none" w:sz="0" w:space="0" w:color="auto"/>
                <w:left w:val="none" w:sz="0" w:space="0" w:color="auto"/>
                <w:bottom w:val="none" w:sz="0" w:space="0" w:color="auto"/>
                <w:right w:val="none" w:sz="0" w:space="0" w:color="auto"/>
              </w:divBdr>
              <w:divsChild>
                <w:div w:id="1994527662">
                  <w:marLeft w:val="0"/>
                  <w:marRight w:val="0"/>
                  <w:marTop w:val="0"/>
                  <w:marBottom w:val="0"/>
                  <w:divBdr>
                    <w:top w:val="none" w:sz="0" w:space="0" w:color="auto"/>
                    <w:left w:val="none" w:sz="0" w:space="0" w:color="auto"/>
                    <w:bottom w:val="none" w:sz="0" w:space="0" w:color="auto"/>
                    <w:right w:val="none" w:sz="0" w:space="0" w:color="auto"/>
                  </w:divBdr>
                  <w:divsChild>
                    <w:div w:id="4161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806">
      <w:bodyDiv w:val="1"/>
      <w:marLeft w:val="0"/>
      <w:marRight w:val="0"/>
      <w:marTop w:val="0"/>
      <w:marBottom w:val="0"/>
      <w:divBdr>
        <w:top w:val="none" w:sz="0" w:space="0" w:color="auto"/>
        <w:left w:val="none" w:sz="0" w:space="0" w:color="auto"/>
        <w:bottom w:val="none" w:sz="0" w:space="0" w:color="auto"/>
        <w:right w:val="none" w:sz="0" w:space="0" w:color="auto"/>
      </w:divBdr>
      <w:divsChild>
        <w:div w:id="499924804">
          <w:marLeft w:val="0"/>
          <w:marRight w:val="0"/>
          <w:marTop w:val="0"/>
          <w:marBottom w:val="0"/>
          <w:divBdr>
            <w:top w:val="none" w:sz="0" w:space="0" w:color="auto"/>
            <w:left w:val="none" w:sz="0" w:space="0" w:color="auto"/>
            <w:bottom w:val="none" w:sz="0" w:space="0" w:color="auto"/>
            <w:right w:val="none" w:sz="0" w:space="0" w:color="auto"/>
          </w:divBdr>
          <w:divsChild>
            <w:div w:id="740954964">
              <w:marLeft w:val="0"/>
              <w:marRight w:val="0"/>
              <w:marTop w:val="0"/>
              <w:marBottom w:val="0"/>
              <w:divBdr>
                <w:top w:val="none" w:sz="0" w:space="0" w:color="auto"/>
                <w:left w:val="none" w:sz="0" w:space="0" w:color="auto"/>
                <w:bottom w:val="none" w:sz="0" w:space="0" w:color="auto"/>
                <w:right w:val="none" w:sz="0" w:space="0" w:color="auto"/>
              </w:divBdr>
              <w:divsChild>
                <w:div w:id="1942957290">
                  <w:marLeft w:val="0"/>
                  <w:marRight w:val="0"/>
                  <w:marTop w:val="0"/>
                  <w:marBottom w:val="0"/>
                  <w:divBdr>
                    <w:top w:val="none" w:sz="0" w:space="0" w:color="auto"/>
                    <w:left w:val="none" w:sz="0" w:space="0" w:color="auto"/>
                    <w:bottom w:val="none" w:sz="0" w:space="0" w:color="auto"/>
                    <w:right w:val="none" w:sz="0" w:space="0" w:color="auto"/>
                  </w:divBdr>
                  <w:divsChild>
                    <w:div w:id="15839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1281">
      <w:bodyDiv w:val="1"/>
      <w:marLeft w:val="0"/>
      <w:marRight w:val="0"/>
      <w:marTop w:val="0"/>
      <w:marBottom w:val="0"/>
      <w:divBdr>
        <w:top w:val="none" w:sz="0" w:space="0" w:color="auto"/>
        <w:left w:val="none" w:sz="0" w:space="0" w:color="auto"/>
        <w:bottom w:val="none" w:sz="0" w:space="0" w:color="auto"/>
        <w:right w:val="none" w:sz="0" w:space="0" w:color="auto"/>
      </w:divBdr>
      <w:divsChild>
        <w:div w:id="446236547">
          <w:marLeft w:val="0"/>
          <w:marRight w:val="0"/>
          <w:marTop w:val="0"/>
          <w:marBottom w:val="0"/>
          <w:divBdr>
            <w:top w:val="none" w:sz="0" w:space="0" w:color="auto"/>
            <w:left w:val="none" w:sz="0" w:space="0" w:color="auto"/>
            <w:bottom w:val="none" w:sz="0" w:space="0" w:color="auto"/>
            <w:right w:val="none" w:sz="0" w:space="0" w:color="auto"/>
          </w:divBdr>
          <w:divsChild>
            <w:div w:id="530531290">
              <w:marLeft w:val="0"/>
              <w:marRight w:val="0"/>
              <w:marTop w:val="0"/>
              <w:marBottom w:val="0"/>
              <w:divBdr>
                <w:top w:val="none" w:sz="0" w:space="0" w:color="auto"/>
                <w:left w:val="none" w:sz="0" w:space="0" w:color="auto"/>
                <w:bottom w:val="none" w:sz="0" w:space="0" w:color="auto"/>
                <w:right w:val="none" w:sz="0" w:space="0" w:color="auto"/>
              </w:divBdr>
              <w:divsChild>
                <w:div w:id="910698363">
                  <w:marLeft w:val="0"/>
                  <w:marRight w:val="0"/>
                  <w:marTop w:val="0"/>
                  <w:marBottom w:val="0"/>
                  <w:divBdr>
                    <w:top w:val="none" w:sz="0" w:space="0" w:color="auto"/>
                    <w:left w:val="none" w:sz="0" w:space="0" w:color="auto"/>
                    <w:bottom w:val="none" w:sz="0" w:space="0" w:color="auto"/>
                    <w:right w:val="none" w:sz="0" w:space="0" w:color="auto"/>
                  </w:divBdr>
                  <w:divsChild>
                    <w:div w:id="7405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048845909">
      <w:bodyDiv w:val="1"/>
      <w:marLeft w:val="0"/>
      <w:marRight w:val="0"/>
      <w:marTop w:val="0"/>
      <w:marBottom w:val="0"/>
      <w:divBdr>
        <w:top w:val="none" w:sz="0" w:space="0" w:color="auto"/>
        <w:left w:val="none" w:sz="0" w:space="0" w:color="auto"/>
        <w:bottom w:val="none" w:sz="0" w:space="0" w:color="auto"/>
        <w:right w:val="none" w:sz="0" w:space="0" w:color="auto"/>
      </w:divBdr>
      <w:divsChild>
        <w:div w:id="1968390260">
          <w:marLeft w:val="0"/>
          <w:marRight w:val="0"/>
          <w:marTop w:val="0"/>
          <w:marBottom w:val="0"/>
          <w:divBdr>
            <w:top w:val="none" w:sz="0" w:space="0" w:color="auto"/>
            <w:left w:val="none" w:sz="0" w:space="0" w:color="auto"/>
            <w:bottom w:val="none" w:sz="0" w:space="0" w:color="auto"/>
            <w:right w:val="none" w:sz="0" w:space="0" w:color="auto"/>
          </w:divBdr>
          <w:divsChild>
            <w:div w:id="1209226729">
              <w:marLeft w:val="0"/>
              <w:marRight w:val="0"/>
              <w:marTop w:val="0"/>
              <w:marBottom w:val="0"/>
              <w:divBdr>
                <w:top w:val="none" w:sz="0" w:space="0" w:color="auto"/>
                <w:left w:val="none" w:sz="0" w:space="0" w:color="auto"/>
                <w:bottom w:val="none" w:sz="0" w:space="0" w:color="auto"/>
                <w:right w:val="none" w:sz="0" w:space="0" w:color="auto"/>
              </w:divBdr>
              <w:divsChild>
                <w:div w:id="1035697189">
                  <w:marLeft w:val="0"/>
                  <w:marRight w:val="0"/>
                  <w:marTop w:val="0"/>
                  <w:marBottom w:val="0"/>
                  <w:divBdr>
                    <w:top w:val="none" w:sz="0" w:space="0" w:color="auto"/>
                    <w:left w:val="none" w:sz="0" w:space="0" w:color="auto"/>
                    <w:bottom w:val="none" w:sz="0" w:space="0" w:color="auto"/>
                    <w:right w:val="none" w:sz="0" w:space="0" w:color="auto"/>
                  </w:divBdr>
                  <w:divsChild>
                    <w:div w:id="332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0926">
      <w:bodyDiv w:val="1"/>
      <w:marLeft w:val="0"/>
      <w:marRight w:val="0"/>
      <w:marTop w:val="0"/>
      <w:marBottom w:val="0"/>
      <w:divBdr>
        <w:top w:val="none" w:sz="0" w:space="0" w:color="auto"/>
        <w:left w:val="none" w:sz="0" w:space="0" w:color="auto"/>
        <w:bottom w:val="none" w:sz="0" w:space="0" w:color="auto"/>
        <w:right w:val="none" w:sz="0" w:space="0" w:color="auto"/>
      </w:divBdr>
      <w:divsChild>
        <w:div w:id="1573466914">
          <w:marLeft w:val="0"/>
          <w:marRight w:val="0"/>
          <w:marTop w:val="0"/>
          <w:marBottom w:val="0"/>
          <w:divBdr>
            <w:top w:val="none" w:sz="0" w:space="0" w:color="auto"/>
            <w:left w:val="none" w:sz="0" w:space="0" w:color="auto"/>
            <w:bottom w:val="none" w:sz="0" w:space="0" w:color="auto"/>
            <w:right w:val="none" w:sz="0" w:space="0" w:color="auto"/>
          </w:divBdr>
          <w:divsChild>
            <w:div w:id="1819418622">
              <w:marLeft w:val="0"/>
              <w:marRight w:val="0"/>
              <w:marTop w:val="0"/>
              <w:marBottom w:val="0"/>
              <w:divBdr>
                <w:top w:val="none" w:sz="0" w:space="0" w:color="auto"/>
                <w:left w:val="none" w:sz="0" w:space="0" w:color="auto"/>
                <w:bottom w:val="none" w:sz="0" w:space="0" w:color="auto"/>
                <w:right w:val="none" w:sz="0" w:space="0" w:color="auto"/>
              </w:divBdr>
              <w:divsChild>
                <w:div w:id="815101419">
                  <w:marLeft w:val="0"/>
                  <w:marRight w:val="0"/>
                  <w:marTop w:val="0"/>
                  <w:marBottom w:val="0"/>
                  <w:divBdr>
                    <w:top w:val="none" w:sz="0" w:space="0" w:color="auto"/>
                    <w:left w:val="none" w:sz="0" w:space="0" w:color="auto"/>
                    <w:bottom w:val="none" w:sz="0" w:space="0" w:color="auto"/>
                    <w:right w:val="none" w:sz="0" w:space="0" w:color="auto"/>
                  </w:divBdr>
                  <w:divsChild>
                    <w:div w:id="14914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6612">
      <w:bodyDiv w:val="1"/>
      <w:marLeft w:val="0"/>
      <w:marRight w:val="0"/>
      <w:marTop w:val="0"/>
      <w:marBottom w:val="0"/>
      <w:divBdr>
        <w:top w:val="none" w:sz="0" w:space="0" w:color="auto"/>
        <w:left w:val="none" w:sz="0" w:space="0" w:color="auto"/>
        <w:bottom w:val="none" w:sz="0" w:space="0" w:color="auto"/>
        <w:right w:val="none" w:sz="0" w:space="0" w:color="auto"/>
      </w:divBdr>
      <w:divsChild>
        <w:div w:id="1101022979">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1298143359">
                  <w:marLeft w:val="0"/>
                  <w:marRight w:val="0"/>
                  <w:marTop w:val="0"/>
                  <w:marBottom w:val="0"/>
                  <w:divBdr>
                    <w:top w:val="none" w:sz="0" w:space="0" w:color="auto"/>
                    <w:left w:val="none" w:sz="0" w:space="0" w:color="auto"/>
                    <w:bottom w:val="none" w:sz="0" w:space="0" w:color="auto"/>
                    <w:right w:val="none" w:sz="0" w:space="0" w:color="auto"/>
                  </w:divBdr>
                  <w:divsChild>
                    <w:div w:id="428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499468537">
      <w:bodyDiv w:val="1"/>
      <w:marLeft w:val="0"/>
      <w:marRight w:val="0"/>
      <w:marTop w:val="0"/>
      <w:marBottom w:val="0"/>
      <w:divBdr>
        <w:top w:val="none" w:sz="0" w:space="0" w:color="auto"/>
        <w:left w:val="none" w:sz="0" w:space="0" w:color="auto"/>
        <w:bottom w:val="none" w:sz="0" w:space="0" w:color="auto"/>
        <w:right w:val="none" w:sz="0" w:space="0" w:color="auto"/>
      </w:divBdr>
      <w:divsChild>
        <w:div w:id="1946382643">
          <w:marLeft w:val="0"/>
          <w:marRight w:val="0"/>
          <w:marTop w:val="0"/>
          <w:marBottom w:val="0"/>
          <w:divBdr>
            <w:top w:val="none" w:sz="0" w:space="0" w:color="auto"/>
            <w:left w:val="none" w:sz="0" w:space="0" w:color="auto"/>
            <w:bottom w:val="none" w:sz="0" w:space="0" w:color="auto"/>
            <w:right w:val="none" w:sz="0" w:space="0" w:color="auto"/>
          </w:divBdr>
          <w:divsChild>
            <w:div w:id="1958482555">
              <w:marLeft w:val="0"/>
              <w:marRight w:val="0"/>
              <w:marTop w:val="0"/>
              <w:marBottom w:val="0"/>
              <w:divBdr>
                <w:top w:val="none" w:sz="0" w:space="0" w:color="auto"/>
                <w:left w:val="none" w:sz="0" w:space="0" w:color="auto"/>
                <w:bottom w:val="none" w:sz="0" w:space="0" w:color="auto"/>
                <w:right w:val="none" w:sz="0" w:space="0" w:color="auto"/>
              </w:divBdr>
              <w:divsChild>
                <w:div w:id="1827160308">
                  <w:marLeft w:val="0"/>
                  <w:marRight w:val="0"/>
                  <w:marTop w:val="0"/>
                  <w:marBottom w:val="0"/>
                  <w:divBdr>
                    <w:top w:val="none" w:sz="0" w:space="0" w:color="auto"/>
                    <w:left w:val="none" w:sz="0" w:space="0" w:color="auto"/>
                    <w:bottom w:val="none" w:sz="0" w:space="0" w:color="auto"/>
                    <w:right w:val="none" w:sz="0" w:space="0" w:color="auto"/>
                  </w:divBdr>
                  <w:divsChild>
                    <w:div w:id="19341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0089">
      <w:bodyDiv w:val="1"/>
      <w:marLeft w:val="0"/>
      <w:marRight w:val="0"/>
      <w:marTop w:val="0"/>
      <w:marBottom w:val="0"/>
      <w:divBdr>
        <w:top w:val="none" w:sz="0" w:space="0" w:color="auto"/>
        <w:left w:val="none" w:sz="0" w:space="0" w:color="auto"/>
        <w:bottom w:val="none" w:sz="0" w:space="0" w:color="auto"/>
        <w:right w:val="none" w:sz="0" w:space="0" w:color="auto"/>
      </w:divBdr>
      <w:divsChild>
        <w:div w:id="536815835">
          <w:marLeft w:val="0"/>
          <w:marRight w:val="0"/>
          <w:marTop w:val="0"/>
          <w:marBottom w:val="0"/>
          <w:divBdr>
            <w:top w:val="none" w:sz="0" w:space="0" w:color="auto"/>
            <w:left w:val="none" w:sz="0" w:space="0" w:color="auto"/>
            <w:bottom w:val="none" w:sz="0" w:space="0" w:color="auto"/>
            <w:right w:val="none" w:sz="0" w:space="0" w:color="auto"/>
          </w:divBdr>
          <w:divsChild>
            <w:div w:id="120540737">
              <w:marLeft w:val="0"/>
              <w:marRight w:val="0"/>
              <w:marTop w:val="0"/>
              <w:marBottom w:val="0"/>
              <w:divBdr>
                <w:top w:val="none" w:sz="0" w:space="0" w:color="auto"/>
                <w:left w:val="none" w:sz="0" w:space="0" w:color="auto"/>
                <w:bottom w:val="none" w:sz="0" w:space="0" w:color="auto"/>
                <w:right w:val="none" w:sz="0" w:space="0" w:color="auto"/>
              </w:divBdr>
              <w:divsChild>
                <w:div w:id="1562793647">
                  <w:marLeft w:val="0"/>
                  <w:marRight w:val="0"/>
                  <w:marTop w:val="0"/>
                  <w:marBottom w:val="0"/>
                  <w:divBdr>
                    <w:top w:val="none" w:sz="0" w:space="0" w:color="auto"/>
                    <w:left w:val="none" w:sz="0" w:space="0" w:color="auto"/>
                    <w:bottom w:val="none" w:sz="0" w:space="0" w:color="auto"/>
                    <w:right w:val="none" w:sz="0" w:space="0" w:color="auto"/>
                  </w:divBdr>
                  <w:divsChild>
                    <w:div w:id="198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6454">
      <w:bodyDiv w:val="1"/>
      <w:marLeft w:val="0"/>
      <w:marRight w:val="0"/>
      <w:marTop w:val="0"/>
      <w:marBottom w:val="0"/>
      <w:divBdr>
        <w:top w:val="none" w:sz="0" w:space="0" w:color="auto"/>
        <w:left w:val="none" w:sz="0" w:space="0" w:color="auto"/>
        <w:bottom w:val="none" w:sz="0" w:space="0" w:color="auto"/>
        <w:right w:val="none" w:sz="0" w:space="0" w:color="auto"/>
      </w:divBdr>
      <w:divsChild>
        <w:div w:id="1598100811">
          <w:marLeft w:val="0"/>
          <w:marRight w:val="0"/>
          <w:marTop w:val="0"/>
          <w:marBottom w:val="0"/>
          <w:divBdr>
            <w:top w:val="none" w:sz="0" w:space="0" w:color="auto"/>
            <w:left w:val="none" w:sz="0" w:space="0" w:color="auto"/>
            <w:bottom w:val="none" w:sz="0" w:space="0" w:color="auto"/>
            <w:right w:val="none" w:sz="0" w:space="0" w:color="auto"/>
          </w:divBdr>
          <w:divsChild>
            <w:div w:id="1901398199">
              <w:marLeft w:val="0"/>
              <w:marRight w:val="0"/>
              <w:marTop w:val="0"/>
              <w:marBottom w:val="0"/>
              <w:divBdr>
                <w:top w:val="none" w:sz="0" w:space="0" w:color="auto"/>
                <w:left w:val="none" w:sz="0" w:space="0" w:color="auto"/>
                <w:bottom w:val="none" w:sz="0" w:space="0" w:color="auto"/>
                <w:right w:val="none" w:sz="0" w:space="0" w:color="auto"/>
              </w:divBdr>
              <w:divsChild>
                <w:div w:id="421530247">
                  <w:marLeft w:val="0"/>
                  <w:marRight w:val="0"/>
                  <w:marTop w:val="0"/>
                  <w:marBottom w:val="0"/>
                  <w:divBdr>
                    <w:top w:val="none" w:sz="0" w:space="0" w:color="auto"/>
                    <w:left w:val="none" w:sz="0" w:space="0" w:color="auto"/>
                    <w:bottom w:val="none" w:sz="0" w:space="0" w:color="auto"/>
                    <w:right w:val="none" w:sz="0" w:space="0" w:color="auto"/>
                  </w:divBdr>
                  <w:divsChild>
                    <w:div w:id="957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7674">
      <w:bodyDiv w:val="1"/>
      <w:marLeft w:val="0"/>
      <w:marRight w:val="0"/>
      <w:marTop w:val="0"/>
      <w:marBottom w:val="0"/>
      <w:divBdr>
        <w:top w:val="none" w:sz="0" w:space="0" w:color="auto"/>
        <w:left w:val="none" w:sz="0" w:space="0" w:color="auto"/>
        <w:bottom w:val="none" w:sz="0" w:space="0" w:color="auto"/>
        <w:right w:val="none" w:sz="0" w:space="0" w:color="auto"/>
      </w:divBdr>
      <w:divsChild>
        <w:div w:id="1063941878">
          <w:marLeft w:val="0"/>
          <w:marRight w:val="0"/>
          <w:marTop w:val="0"/>
          <w:marBottom w:val="0"/>
          <w:divBdr>
            <w:top w:val="none" w:sz="0" w:space="0" w:color="auto"/>
            <w:left w:val="none" w:sz="0" w:space="0" w:color="auto"/>
            <w:bottom w:val="none" w:sz="0" w:space="0" w:color="auto"/>
            <w:right w:val="none" w:sz="0" w:space="0" w:color="auto"/>
          </w:divBdr>
          <w:divsChild>
            <w:div w:id="1165629954">
              <w:marLeft w:val="0"/>
              <w:marRight w:val="0"/>
              <w:marTop w:val="0"/>
              <w:marBottom w:val="0"/>
              <w:divBdr>
                <w:top w:val="none" w:sz="0" w:space="0" w:color="auto"/>
                <w:left w:val="none" w:sz="0" w:space="0" w:color="auto"/>
                <w:bottom w:val="none" w:sz="0" w:space="0" w:color="auto"/>
                <w:right w:val="none" w:sz="0" w:space="0" w:color="auto"/>
              </w:divBdr>
              <w:divsChild>
                <w:div w:id="465123193">
                  <w:marLeft w:val="0"/>
                  <w:marRight w:val="0"/>
                  <w:marTop w:val="0"/>
                  <w:marBottom w:val="0"/>
                  <w:divBdr>
                    <w:top w:val="none" w:sz="0" w:space="0" w:color="auto"/>
                    <w:left w:val="none" w:sz="0" w:space="0" w:color="auto"/>
                    <w:bottom w:val="none" w:sz="0" w:space="0" w:color="auto"/>
                    <w:right w:val="none" w:sz="0" w:space="0" w:color="auto"/>
                  </w:divBdr>
                  <w:divsChild>
                    <w:div w:id="1403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1141">
      <w:bodyDiv w:val="1"/>
      <w:marLeft w:val="0"/>
      <w:marRight w:val="0"/>
      <w:marTop w:val="0"/>
      <w:marBottom w:val="0"/>
      <w:divBdr>
        <w:top w:val="none" w:sz="0" w:space="0" w:color="auto"/>
        <w:left w:val="none" w:sz="0" w:space="0" w:color="auto"/>
        <w:bottom w:val="none" w:sz="0" w:space="0" w:color="auto"/>
        <w:right w:val="none" w:sz="0" w:space="0" w:color="auto"/>
      </w:divBdr>
      <w:divsChild>
        <w:div w:id="426390378">
          <w:marLeft w:val="0"/>
          <w:marRight w:val="0"/>
          <w:marTop w:val="0"/>
          <w:marBottom w:val="0"/>
          <w:divBdr>
            <w:top w:val="none" w:sz="0" w:space="0" w:color="auto"/>
            <w:left w:val="none" w:sz="0" w:space="0" w:color="auto"/>
            <w:bottom w:val="none" w:sz="0" w:space="0" w:color="auto"/>
            <w:right w:val="none" w:sz="0" w:space="0" w:color="auto"/>
          </w:divBdr>
          <w:divsChild>
            <w:div w:id="642202682">
              <w:marLeft w:val="0"/>
              <w:marRight w:val="0"/>
              <w:marTop w:val="0"/>
              <w:marBottom w:val="0"/>
              <w:divBdr>
                <w:top w:val="none" w:sz="0" w:space="0" w:color="auto"/>
                <w:left w:val="none" w:sz="0" w:space="0" w:color="auto"/>
                <w:bottom w:val="none" w:sz="0" w:space="0" w:color="auto"/>
                <w:right w:val="none" w:sz="0" w:space="0" w:color="auto"/>
              </w:divBdr>
              <w:divsChild>
                <w:div w:id="922111176">
                  <w:marLeft w:val="0"/>
                  <w:marRight w:val="0"/>
                  <w:marTop w:val="0"/>
                  <w:marBottom w:val="0"/>
                  <w:divBdr>
                    <w:top w:val="none" w:sz="0" w:space="0" w:color="auto"/>
                    <w:left w:val="none" w:sz="0" w:space="0" w:color="auto"/>
                    <w:bottom w:val="none" w:sz="0" w:space="0" w:color="auto"/>
                    <w:right w:val="none" w:sz="0" w:space="0" w:color="auto"/>
                  </w:divBdr>
                  <w:divsChild>
                    <w:div w:id="1324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1017</Words>
  <Characters>6411</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7414</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66</cp:revision>
  <cp:lastPrinted>2020-02-05T14:19:00Z</cp:lastPrinted>
  <dcterms:created xsi:type="dcterms:W3CDTF">2024-10-24T08:45:00Z</dcterms:created>
  <dcterms:modified xsi:type="dcterms:W3CDTF">2025-03-11T12:47:00Z</dcterms:modified>
</cp:coreProperties>
</file>